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408F" w14:textId="77777777" w:rsidR="00EA77EA" w:rsidRPr="001A3373" w:rsidRDefault="00EA77EA" w:rsidP="00EA77E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270A66F9" w14:textId="77777777" w:rsidR="00EA77EA" w:rsidRPr="001A3373" w:rsidRDefault="00EA77EA" w:rsidP="00EA77EA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551D1AB3" w14:textId="77777777" w:rsidR="00EA77EA" w:rsidRDefault="00EA77EA" w:rsidP="00EA77E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5BC5830" w14:textId="68ED0A41" w:rsidR="00E6234E" w:rsidRPr="0073107A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</w:rPr>
      </w:pPr>
      <w:r w:rsidRPr="0073107A">
        <w:rPr>
          <w:rFonts w:ascii="Arial" w:hAnsi="Arial" w:cs="Arial"/>
          <w:b/>
        </w:rPr>
        <w:t>Handlungsk</w:t>
      </w:r>
      <w:r w:rsidR="00E6234E" w:rsidRPr="0073107A">
        <w:rPr>
          <w:rFonts w:ascii="Arial" w:hAnsi="Arial" w:cs="Arial"/>
          <w:b/>
        </w:rPr>
        <w:t>ompetenz</w:t>
      </w:r>
      <w:r w:rsidR="002641C1" w:rsidRPr="0073107A">
        <w:rPr>
          <w:rFonts w:ascii="Arial" w:hAnsi="Arial" w:cs="Arial"/>
          <w:b/>
        </w:rPr>
        <w:t xml:space="preserve"> </w:t>
      </w:r>
      <w:r w:rsidR="00456A7D" w:rsidRPr="0073107A">
        <w:rPr>
          <w:rFonts w:ascii="Arial" w:hAnsi="Arial" w:cs="Arial"/>
          <w:b/>
        </w:rPr>
        <w:t>1.</w:t>
      </w:r>
      <w:r w:rsidR="008E7717" w:rsidRPr="0073107A">
        <w:rPr>
          <w:rFonts w:ascii="Arial" w:hAnsi="Arial" w:cs="Arial"/>
          <w:b/>
        </w:rPr>
        <w:t>2</w:t>
      </w:r>
      <w:r w:rsidR="00E6234E" w:rsidRPr="0073107A">
        <w:rPr>
          <w:rFonts w:ascii="Arial" w:hAnsi="Arial" w:cs="Arial"/>
          <w:b/>
        </w:rPr>
        <w:t xml:space="preserve">: </w:t>
      </w:r>
      <w:r w:rsidR="008E7717" w:rsidRPr="0073107A">
        <w:rPr>
          <w:rFonts w:ascii="Arial" w:hAnsi="Arial" w:cs="Arial"/>
          <w:b/>
          <w:i/>
        </w:rPr>
        <w:t>Leistet Klientinnen und Klienten Hilfestellung im Zusammenhang mit der Ausscheidung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77777777" w:rsidR="00F24A01" w:rsidRPr="002203A5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9666C7" w14:paraId="1027181A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123AF9D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069"/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114F73F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C5E043A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DD504D5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9666C7" w14:paraId="3B318934" w14:textId="77777777" w:rsidTr="00CE0619">
        <w:tc>
          <w:tcPr>
            <w:tcW w:w="4536" w:type="dxa"/>
          </w:tcPr>
          <w:p w14:paraId="46D4642D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5D13FE2B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30AA012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9ABB452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666C7" w14:paraId="672F11DF" w14:textId="77777777" w:rsidTr="00CE0619">
        <w:tc>
          <w:tcPr>
            <w:tcW w:w="4536" w:type="dxa"/>
          </w:tcPr>
          <w:p w14:paraId="76695A71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42BF96FD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B103E27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92D3AA1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666C7" w14:paraId="139F65DA" w14:textId="77777777" w:rsidTr="00CE0619">
        <w:trPr>
          <w:trHeight w:val="637"/>
        </w:trPr>
        <w:tc>
          <w:tcPr>
            <w:tcW w:w="4536" w:type="dxa"/>
          </w:tcPr>
          <w:p w14:paraId="5CDDBED0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09835E2D" w14:textId="77777777" w:rsidR="00970967" w:rsidRDefault="009709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3CD7A9F" w14:textId="31A35E97" w:rsidR="00970967" w:rsidRPr="00970967" w:rsidRDefault="009709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lang w:val="x-none"/>
              </w:rPr>
            </w:pPr>
            <w:r w:rsidRPr="00970967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4CE5DABC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C2DB3D0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BF1C0E5" w14:textId="77777777" w:rsidR="00970967" w:rsidRDefault="009709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1725129" w14:textId="77777777" w:rsidR="00970967" w:rsidRDefault="009709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905483F" w14:textId="1BB4FDF1" w:rsidR="00970967" w:rsidRDefault="00816ECF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4AB16C95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666C7" w14:paraId="0A5ACFBF" w14:textId="77777777" w:rsidTr="00CE0619">
        <w:tc>
          <w:tcPr>
            <w:tcW w:w="4536" w:type="dxa"/>
          </w:tcPr>
          <w:p w14:paraId="651307E0" w14:textId="07FC3BA8" w:rsidR="009666C7" w:rsidRDefault="009709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622189C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0516D24C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78E54DF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666C7" w14:paraId="421D41FD" w14:textId="77777777" w:rsidTr="00CE0619">
        <w:tc>
          <w:tcPr>
            <w:tcW w:w="4536" w:type="dxa"/>
          </w:tcPr>
          <w:p w14:paraId="3E98D3E5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0805D1F6" w14:textId="77777777" w:rsidR="009666C7" w:rsidRPr="000C0483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625485B5" w14:textId="77777777" w:rsidR="009666C7" w:rsidRPr="002203A5" w:rsidRDefault="009666C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5F9A6B8F" w14:textId="77777777" w:rsidR="009666C7" w:rsidRDefault="009666C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7779561B" w14:textId="77777777" w:rsidR="009666C7" w:rsidRPr="004F6801" w:rsidRDefault="009666C7" w:rsidP="009666C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bookmarkStart w:id="7" w:name="_Hlk531693680"/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04E949CA" w14:textId="77777777" w:rsidR="009666C7" w:rsidRPr="004F6801" w:rsidRDefault="009666C7" w:rsidP="009666C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04C08727" w14:textId="77777777" w:rsidR="009666C7" w:rsidRPr="004F6801" w:rsidRDefault="009666C7" w:rsidP="009666C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690DA28E" w14:textId="77777777" w:rsidR="009666C7" w:rsidRDefault="009666C7" w:rsidP="009666C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bookmarkEnd w:id="7"/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6B9ABF90" w14:textId="77777777" w:rsidR="0071497B" w:rsidRPr="001A3373" w:rsidRDefault="0071497B" w:rsidP="0071497B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AB3EFE0" w14:textId="77777777" w:rsidR="0071497B" w:rsidRDefault="0071497B" w:rsidP="00F747F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095DA3A" w14:textId="77777777" w:rsidR="00456A7D" w:rsidRDefault="00456A7D" w:rsidP="00456A7D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5FE1ABC0" w14:textId="77777777" w:rsidR="002203A5" w:rsidRPr="002203A5" w:rsidRDefault="002203A5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 w:rsidR="00A6394D"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 xml:space="preserve">) </w:t>
      </w:r>
      <w:bookmarkStart w:id="8" w:name="_Hlk531694132"/>
      <w:r w:rsidRPr="002203A5">
        <w:rPr>
          <w:rFonts w:ascii="Arial" w:hAnsi="Arial" w:cs="Arial"/>
          <w:b/>
        </w:rPr>
        <w:t>Durchführen der Handlungskompetenzen in der Situation (Fähigkeiten)</w:t>
      </w:r>
      <w:bookmarkEnd w:id="8"/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71497B" w14:paraId="1DA98401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7DED09" w14:textId="77777777" w:rsidR="0071497B" w:rsidRDefault="0071497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9" w:name="_Hlk531693095"/>
            <w:bookmarkEnd w:id="4"/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6FB6E0D" w14:textId="77777777" w:rsidR="0071497B" w:rsidRDefault="0071497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66B9C542" w14:textId="77777777" w:rsidR="0071497B" w:rsidRDefault="0071497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FD15B53" w14:textId="77777777" w:rsidR="0071497B" w:rsidRDefault="0071497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71497B" w14:paraId="659C821D" w14:textId="77777777" w:rsidTr="0040616F">
        <w:tc>
          <w:tcPr>
            <w:tcW w:w="4535" w:type="dxa"/>
            <w:shd w:val="clear" w:color="auto" w:fill="auto"/>
          </w:tcPr>
          <w:p w14:paraId="23C6FBC0" w14:textId="3333044F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Unterstützt Klientinnen und Klienten bei der Toilettenbenutzung</w:t>
            </w:r>
          </w:p>
        </w:tc>
        <w:tc>
          <w:tcPr>
            <w:tcW w:w="901" w:type="dxa"/>
            <w:shd w:val="clear" w:color="auto" w:fill="auto"/>
          </w:tcPr>
          <w:p w14:paraId="23B4AD2C" w14:textId="473907B1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5644234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24CC132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51337F32" w14:textId="77777777" w:rsidTr="0040616F">
        <w:tc>
          <w:tcPr>
            <w:tcW w:w="4535" w:type="dxa"/>
            <w:shd w:val="clear" w:color="auto" w:fill="auto"/>
          </w:tcPr>
          <w:p w14:paraId="729EAFB2" w14:textId="71E8E598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 xml:space="preserve">Wendet Hilfsmittel wie Steckbecken, Nachtstuhl, Urinflasche und </w:t>
            </w:r>
            <w:proofErr w:type="spellStart"/>
            <w:r w:rsidRPr="00D10395">
              <w:rPr>
                <w:rFonts w:ascii="Arial" w:hAnsi="Arial" w:cs="Arial"/>
              </w:rPr>
              <w:t>Kontinenzprodukte</w:t>
            </w:r>
            <w:proofErr w:type="spellEnd"/>
            <w:r w:rsidRPr="00D10395">
              <w:rPr>
                <w:rFonts w:ascii="Arial" w:hAnsi="Arial" w:cs="Arial"/>
              </w:rPr>
              <w:t xml:space="preserve"> fachgerecht an</w:t>
            </w:r>
          </w:p>
        </w:tc>
        <w:tc>
          <w:tcPr>
            <w:tcW w:w="901" w:type="dxa"/>
            <w:shd w:val="clear" w:color="auto" w:fill="auto"/>
          </w:tcPr>
          <w:p w14:paraId="4CC74170" w14:textId="0EBCDF53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326569C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0D547E2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3FEBD880" w14:textId="77777777" w:rsidTr="0040616F">
        <w:tc>
          <w:tcPr>
            <w:tcW w:w="4535" w:type="dxa"/>
            <w:shd w:val="clear" w:color="auto" w:fill="auto"/>
          </w:tcPr>
          <w:p w14:paraId="7D80C618" w14:textId="7ED0243A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Nimmt Veränderungen beim Urin/Stuhl und der Ausscheidung wahr und meldet sie weiter</w:t>
            </w:r>
          </w:p>
        </w:tc>
        <w:tc>
          <w:tcPr>
            <w:tcW w:w="901" w:type="dxa"/>
            <w:shd w:val="clear" w:color="auto" w:fill="auto"/>
          </w:tcPr>
          <w:p w14:paraId="503C8F3D" w14:textId="120AC44D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E4FEF34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B9861C7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15AE2493" w14:textId="77777777" w:rsidTr="0040616F">
        <w:tc>
          <w:tcPr>
            <w:tcW w:w="4535" w:type="dxa"/>
            <w:shd w:val="clear" w:color="auto" w:fill="auto"/>
          </w:tcPr>
          <w:p w14:paraId="769775F2" w14:textId="25C7C664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 xml:space="preserve">Nimmt Scham- und Ekelgefühle bei sich und den Klientinnen und Klienten wahr </w:t>
            </w:r>
            <w:r w:rsidR="00840058">
              <w:rPr>
                <w:rFonts w:ascii="Arial" w:hAnsi="Arial" w:cs="Arial"/>
              </w:rPr>
              <w:t>(</w:t>
            </w:r>
            <w:r w:rsidR="009F27A4">
              <w:rPr>
                <w:rFonts w:ascii="Arial" w:hAnsi="Arial" w:cs="Arial"/>
              </w:rPr>
              <w:t>und bespricht sie im Team</w:t>
            </w:r>
            <w:r w:rsidR="00840058">
              <w:rPr>
                <w:rFonts w:ascii="Arial" w:hAnsi="Arial" w:cs="Arial"/>
              </w:rPr>
              <w:t>)</w:t>
            </w:r>
          </w:p>
        </w:tc>
        <w:tc>
          <w:tcPr>
            <w:tcW w:w="901" w:type="dxa"/>
            <w:shd w:val="clear" w:color="auto" w:fill="auto"/>
          </w:tcPr>
          <w:p w14:paraId="2B94CD0F" w14:textId="3CAC3775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68B93F1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3B72FB6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4B94" w14:paraId="649E2205" w14:textId="77777777" w:rsidTr="0040616F">
        <w:tc>
          <w:tcPr>
            <w:tcW w:w="4535" w:type="dxa"/>
            <w:shd w:val="clear" w:color="auto" w:fill="auto"/>
          </w:tcPr>
          <w:p w14:paraId="5783CFBA" w14:textId="5773CBC5" w:rsidR="00EF4B94" w:rsidRPr="00D10395" w:rsidRDefault="00EF4B94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Leert und wechselt den Urinbeutel</w:t>
            </w:r>
          </w:p>
        </w:tc>
        <w:tc>
          <w:tcPr>
            <w:tcW w:w="901" w:type="dxa"/>
            <w:shd w:val="clear" w:color="auto" w:fill="auto"/>
          </w:tcPr>
          <w:p w14:paraId="76C50A27" w14:textId="56BC3D87" w:rsidR="00EF4B94" w:rsidRDefault="00EF4B94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023767A" w14:textId="77777777" w:rsidR="00EF4B94" w:rsidRPr="00CB5597" w:rsidRDefault="00EF4B94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B84E6FB" w14:textId="77777777" w:rsidR="00EF4B94" w:rsidRPr="00CB5597" w:rsidRDefault="00EF4B94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5D9E0CC2" w14:textId="77777777" w:rsidTr="0040616F">
        <w:tc>
          <w:tcPr>
            <w:tcW w:w="4535" w:type="dxa"/>
            <w:shd w:val="clear" w:color="auto" w:fill="auto"/>
          </w:tcPr>
          <w:p w14:paraId="7A590EFB" w14:textId="35D847C4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Führt das Toilettentraining mit Klientinnen und Klienten durch</w:t>
            </w:r>
          </w:p>
        </w:tc>
        <w:tc>
          <w:tcPr>
            <w:tcW w:w="901" w:type="dxa"/>
            <w:shd w:val="clear" w:color="auto" w:fill="auto"/>
          </w:tcPr>
          <w:p w14:paraId="45A0AF1D" w14:textId="4545EFE3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06AD629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DA6A894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11325422" w14:textId="77777777" w:rsidTr="0040616F">
        <w:tc>
          <w:tcPr>
            <w:tcW w:w="4535" w:type="dxa"/>
            <w:shd w:val="clear" w:color="auto" w:fill="auto"/>
          </w:tcPr>
          <w:p w14:paraId="3F8D237B" w14:textId="56C660A5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Führt Urinuntersuchungen mit Teststreifen durch</w:t>
            </w:r>
          </w:p>
        </w:tc>
        <w:tc>
          <w:tcPr>
            <w:tcW w:w="901" w:type="dxa"/>
            <w:shd w:val="clear" w:color="auto" w:fill="auto"/>
          </w:tcPr>
          <w:p w14:paraId="2496F7BB" w14:textId="13768CE2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EAA96CD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1681676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690214B3" w14:textId="77777777" w:rsidTr="0040616F">
        <w:tc>
          <w:tcPr>
            <w:tcW w:w="4535" w:type="dxa"/>
            <w:shd w:val="clear" w:color="auto" w:fill="auto"/>
          </w:tcPr>
          <w:p w14:paraId="15AECB31" w14:textId="46078601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Leistet Hilfestellung bei Klientinnen und Klienten, die erbrechen</w:t>
            </w:r>
          </w:p>
        </w:tc>
        <w:tc>
          <w:tcPr>
            <w:tcW w:w="901" w:type="dxa"/>
            <w:shd w:val="clear" w:color="auto" w:fill="auto"/>
          </w:tcPr>
          <w:p w14:paraId="6DB5C973" w14:textId="29ACAE47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1FE38E2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0D93CE6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65D3F25F" w14:textId="77777777" w:rsidTr="0040616F">
        <w:tc>
          <w:tcPr>
            <w:tcW w:w="4535" w:type="dxa"/>
            <w:shd w:val="clear" w:color="auto" w:fill="auto"/>
          </w:tcPr>
          <w:p w14:paraId="1CCD79F9" w14:textId="60A6B26E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Dokumentiert ihre/seine Beobachtungen im betrieblichen Dokumentationssystem</w:t>
            </w:r>
          </w:p>
        </w:tc>
        <w:tc>
          <w:tcPr>
            <w:tcW w:w="901" w:type="dxa"/>
            <w:shd w:val="clear" w:color="auto" w:fill="auto"/>
          </w:tcPr>
          <w:p w14:paraId="11CD115D" w14:textId="76182197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31FD057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6884BE1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497B" w14:paraId="7ED224FB" w14:textId="77777777" w:rsidTr="0040616F">
        <w:tc>
          <w:tcPr>
            <w:tcW w:w="4535" w:type="dxa"/>
            <w:shd w:val="clear" w:color="auto" w:fill="auto"/>
          </w:tcPr>
          <w:p w14:paraId="244BC9C1" w14:textId="16CD92D2" w:rsidR="0071497B" w:rsidRPr="00D10395" w:rsidRDefault="0071497B" w:rsidP="00D1039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D10395">
              <w:rPr>
                <w:rFonts w:ascii="Arial" w:hAnsi="Arial" w:cs="Arial"/>
              </w:rPr>
              <w:t>Plant ihre/seine Arbeit</w:t>
            </w:r>
          </w:p>
        </w:tc>
        <w:tc>
          <w:tcPr>
            <w:tcW w:w="901" w:type="dxa"/>
            <w:shd w:val="clear" w:color="auto" w:fill="auto"/>
          </w:tcPr>
          <w:p w14:paraId="0A87C603" w14:textId="67864A98" w:rsidR="0071497B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5C40CDA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D2DBDAC" w14:textId="77777777" w:rsidR="0071497B" w:rsidRPr="00CB5597" w:rsidRDefault="0071497B" w:rsidP="0071497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5BD0" w14:paraId="7FFB348A" w14:textId="77777777" w:rsidTr="0040616F">
        <w:tc>
          <w:tcPr>
            <w:tcW w:w="4535" w:type="dxa"/>
            <w:shd w:val="clear" w:color="auto" w:fill="auto"/>
          </w:tcPr>
          <w:p w14:paraId="6945920D" w14:textId="67F1F36E" w:rsidR="00DB5BD0" w:rsidRPr="008E7717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bookmarkStart w:id="10" w:name="_Hlk531693162"/>
            <w:r w:rsidRPr="00E14AF0">
              <w:rPr>
                <w:rFonts w:ascii="Arial" w:hAnsi="Arial" w:cs="Arial"/>
                <w:b/>
              </w:rPr>
              <w:t>Maximale Punktzahl</w:t>
            </w:r>
            <w:bookmarkEnd w:id="10"/>
          </w:p>
        </w:tc>
        <w:tc>
          <w:tcPr>
            <w:tcW w:w="901" w:type="dxa"/>
            <w:shd w:val="clear" w:color="auto" w:fill="auto"/>
          </w:tcPr>
          <w:p w14:paraId="2D00DF7B" w14:textId="77777777" w:rsidR="00DB5BD0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158A3499" w14:textId="4814B839" w:rsidR="00DB5BD0" w:rsidRPr="00CB5597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72108CEC" w14:textId="77777777" w:rsidR="00DB5BD0" w:rsidRPr="00CB5597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BA1664" w:rsidRPr="00E75869" w14:paraId="3B74CCDB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bookmarkEnd w:id="9"/>
          <w:p w14:paraId="5B03CA4D" w14:textId="77777777" w:rsidR="00BA1664" w:rsidRPr="00E75869" w:rsidRDefault="00BA166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BA1664" w:rsidRPr="00E75869" w14:paraId="374F923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AE3C215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E994EE8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A750BB9" w14:textId="77777777" w:rsidR="00BA1664" w:rsidRPr="00E75869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A1664" w:rsidRPr="00E75869" w14:paraId="40CF243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2A867C7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11A1E815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B51163F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A1664" w:rsidRPr="00E75869" w14:paraId="3817CFD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5ADF839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E188829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E2C647C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A1664" w:rsidRPr="00E75869" w14:paraId="0BB549D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48D99C4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4750B730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E90951C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01C7D89" w14:textId="77777777" w:rsidR="00C50F6C" w:rsidRDefault="00C50F6C" w:rsidP="00C50F6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008E6C9" w14:textId="3FBE12B1" w:rsidR="00C50F6C" w:rsidRDefault="00C50F6C" w:rsidP="00C50F6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>FÜNF</w:t>
      </w:r>
      <w:r w:rsidRPr="00DA0BF7">
        <w:rPr>
          <w:rFonts w:ascii="Arial" w:hAnsi="Arial" w:cs="Arial"/>
        </w:rPr>
        <w:t xml:space="preserve"> Fähigkeit</w:t>
      </w:r>
      <w:r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 </w:t>
      </w:r>
    </w:p>
    <w:p w14:paraId="7064D558" w14:textId="77777777" w:rsidR="00C50F6C" w:rsidRDefault="00C50F6C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54AC9016" w14:textId="4AC200F7" w:rsidR="00C50F6C" w:rsidRDefault="00C50F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797464" w14:textId="77777777" w:rsidR="00A95224" w:rsidRPr="001A3373" w:rsidRDefault="00A95224" w:rsidP="00A9522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372CF76" w14:textId="77777777" w:rsidR="00A95224" w:rsidRDefault="00A95224" w:rsidP="00F747F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68D9F02" w14:textId="77777777" w:rsidR="00A95224" w:rsidRDefault="00A95224" w:rsidP="00A9522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474F7C3" w14:textId="77777777" w:rsidR="00844194" w:rsidRDefault="00844194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18F6AF7A" w14:textId="68976E72" w:rsidR="00E14AF0" w:rsidRDefault="00CB5597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 w:rsidR="00A45332"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 xml:space="preserve">) </w:t>
      </w:r>
      <w:bookmarkStart w:id="11" w:name="_Hlk531694217"/>
      <w:r w:rsidRPr="00CB5597">
        <w:rPr>
          <w:rFonts w:ascii="Arial" w:hAnsi="Arial" w:cs="Arial"/>
          <w:b/>
        </w:rPr>
        <w:t>Durchführen der Handlungskompetenzen in der Situation (Haltungen)</w:t>
      </w:r>
      <w:bookmarkEnd w:id="11"/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DB5BD0" w:rsidRPr="00CB5597" w14:paraId="6765A921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B9D8913" w14:textId="77777777" w:rsidR="00DB5BD0" w:rsidRPr="00CB5597" w:rsidRDefault="00DB5BD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5A0629D" w14:textId="77777777" w:rsidR="00DB5BD0" w:rsidRPr="00CB5597" w:rsidRDefault="00DB5BD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14F3EA2B" w14:textId="77777777" w:rsidR="00DB5BD0" w:rsidRPr="00CB5597" w:rsidRDefault="00DB5BD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C6B31E2" w14:textId="77777777" w:rsidR="00DB5BD0" w:rsidRPr="00CB5597" w:rsidRDefault="00DB5BD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7444D" w:rsidRPr="00B7444D" w14:paraId="4C06AA8E" w14:textId="77777777" w:rsidTr="00E04344">
        <w:tc>
          <w:tcPr>
            <w:tcW w:w="4536" w:type="dxa"/>
            <w:shd w:val="clear" w:color="auto" w:fill="auto"/>
          </w:tcPr>
          <w:p w14:paraId="007730F3" w14:textId="498685EB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7444D">
              <w:rPr>
                <w:rFonts w:ascii="Arial" w:hAnsi="Arial" w:cs="Arial"/>
              </w:rPr>
              <w:t>Respektiert die Ausscheidungsgewohnheiten</w:t>
            </w:r>
          </w:p>
        </w:tc>
        <w:tc>
          <w:tcPr>
            <w:tcW w:w="901" w:type="dxa"/>
            <w:shd w:val="clear" w:color="auto" w:fill="auto"/>
          </w:tcPr>
          <w:p w14:paraId="779D92F5" w14:textId="48CC54DF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444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31BBDCC" w14:textId="77777777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A4D2164" w14:textId="77777777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7444D" w:rsidRPr="00B7444D" w14:paraId="203F8C88" w14:textId="77777777" w:rsidTr="00E04344">
        <w:tc>
          <w:tcPr>
            <w:tcW w:w="4536" w:type="dxa"/>
            <w:shd w:val="clear" w:color="auto" w:fill="auto"/>
          </w:tcPr>
          <w:p w14:paraId="02D7E9C7" w14:textId="61E0DA4F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7444D">
              <w:rPr>
                <w:rFonts w:ascii="Arial" w:hAnsi="Arial" w:cs="Arial"/>
              </w:rPr>
              <w:t>Respektiert die Intimsphäre</w:t>
            </w:r>
          </w:p>
        </w:tc>
        <w:tc>
          <w:tcPr>
            <w:tcW w:w="901" w:type="dxa"/>
            <w:shd w:val="clear" w:color="auto" w:fill="auto"/>
          </w:tcPr>
          <w:p w14:paraId="30303A94" w14:textId="0A23E6BD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444D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5441DF4" w14:textId="77777777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13DF07B" w14:textId="77777777" w:rsidR="00DB5BD0" w:rsidRPr="00B7444D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27A4" w:rsidRPr="00B7444D" w14:paraId="0FBD2C8A" w14:textId="77777777" w:rsidTr="00E04344">
        <w:tc>
          <w:tcPr>
            <w:tcW w:w="4536" w:type="dxa"/>
            <w:shd w:val="clear" w:color="auto" w:fill="auto"/>
          </w:tcPr>
          <w:p w14:paraId="60B4F6E2" w14:textId="55967867" w:rsidR="009F27A4" w:rsidRPr="00B7444D" w:rsidRDefault="009F27A4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Kontrolliert ihre/seine Scham- und Ekelgefühle</w:t>
            </w:r>
          </w:p>
        </w:tc>
        <w:tc>
          <w:tcPr>
            <w:tcW w:w="901" w:type="dxa"/>
            <w:shd w:val="clear" w:color="auto" w:fill="auto"/>
          </w:tcPr>
          <w:p w14:paraId="197031BE" w14:textId="06AB6EEC" w:rsidR="009F27A4" w:rsidRPr="00B7444D" w:rsidRDefault="00490B8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202" w:type="dxa"/>
            <w:shd w:val="clear" w:color="auto" w:fill="auto"/>
          </w:tcPr>
          <w:p w14:paraId="0031003F" w14:textId="5147C907" w:rsidR="009F27A4" w:rsidRPr="00B7444D" w:rsidRDefault="00490B8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5630AD">
              <w:rPr>
                <w:rFonts w:ascii="Arial" w:hAnsi="Arial" w:cs="Arial"/>
                <w:i/>
                <w:sz w:val="18"/>
                <w:szCs w:val="18"/>
              </w:rPr>
              <w:t>Wird nicht bewertet</w:t>
            </w:r>
          </w:p>
        </w:tc>
        <w:tc>
          <w:tcPr>
            <w:tcW w:w="906" w:type="dxa"/>
            <w:shd w:val="clear" w:color="auto" w:fill="auto"/>
          </w:tcPr>
          <w:p w14:paraId="72E32988" w14:textId="77777777" w:rsidR="009F27A4" w:rsidRPr="00B7444D" w:rsidRDefault="009F27A4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5BD0" w:rsidRPr="00CB5597" w14:paraId="76EA5BA4" w14:textId="77777777" w:rsidTr="00E04344">
        <w:tc>
          <w:tcPr>
            <w:tcW w:w="4536" w:type="dxa"/>
            <w:shd w:val="clear" w:color="auto" w:fill="auto"/>
          </w:tcPr>
          <w:p w14:paraId="0C31AF27" w14:textId="75EB30C0" w:rsidR="00DB5BD0" w:rsidRPr="00DB5BD0" w:rsidRDefault="00DB5BD0" w:rsidP="008D4832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9192A08" w14:textId="5ABA2EAF" w:rsidR="00DB5BD0" w:rsidRPr="00DB5BD0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8E771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056E5DF6" w14:textId="339DD002" w:rsidR="00DB5BD0" w:rsidRPr="00DB5BD0" w:rsidRDefault="00DB5BD0" w:rsidP="008D4832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76174CCD" w14:textId="77777777" w:rsidR="00DB5BD0" w:rsidRPr="00CB5597" w:rsidRDefault="00DB5BD0" w:rsidP="00DB5BD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2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BA1664" w:rsidRPr="00E75869" w14:paraId="6E731D82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C9D026E" w14:textId="77777777" w:rsidR="00BA1664" w:rsidRPr="00E75869" w:rsidRDefault="00BA166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BA1664" w:rsidRPr="00E75869" w14:paraId="5B000E7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140057A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01EFFE6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04BE794" w14:textId="77777777" w:rsidR="00BA1664" w:rsidRPr="00E75869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A1664" w:rsidRPr="00E75869" w14:paraId="307EB18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C3845DF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05DD56E7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75B9C0F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A1664" w:rsidRPr="00E75869" w14:paraId="21960CB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76C9BB3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6C9DE2D7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0143085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A1664" w:rsidRPr="00E75869" w14:paraId="3737959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471F337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28C5154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C19073E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DA78BC1" w14:textId="3332BECC" w:rsidR="00EE672B" w:rsidRDefault="00EE672B">
      <w:pPr>
        <w:spacing w:after="0" w:line="240" w:lineRule="auto"/>
        <w:rPr>
          <w:rFonts w:ascii="Arial" w:hAnsi="Arial" w:cs="Arial"/>
        </w:rPr>
      </w:pPr>
    </w:p>
    <w:p w14:paraId="18ACD5E5" w14:textId="797B7F8F" w:rsidR="00C46257" w:rsidRDefault="00C46257" w:rsidP="00C46257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7B00711F" w14:textId="77777777" w:rsidR="00A95224" w:rsidRPr="00F92543" w:rsidRDefault="00A95224" w:rsidP="00A95224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95224" w:rsidRPr="00CB5597" w14:paraId="3FEE0F3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B00AC3E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3DCBBA3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6173263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2F4AF18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95224" w:rsidRPr="007409F6" w14:paraId="6A85D552" w14:textId="77777777" w:rsidTr="00CE0619">
        <w:tc>
          <w:tcPr>
            <w:tcW w:w="4536" w:type="dxa"/>
          </w:tcPr>
          <w:p w14:paraId="2ACADFF1" w14:textId="77777777" w:rsidR="00A95224" w:rsidRPr="0024662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3FDD90C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C7C798C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E4FE80B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95224" w:rsidRPr="007409F6" w14:paraId="4B52295B" w14:textId="77777777" w:rsidTr="00CE0619">
        <w:tc>
          <w:tcPr>
            <w:tcW w:w="4536" w:type="dxa"/>
          </w:tcPr>
          <w:p w14:paraId="2B559723" w14:textId="77777777" w:rsidR="00A95224" w:rsidRPr="00B7444D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B7444D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D93E638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DF3B746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9CAFCD5" w14:textId="77777777" w:rsidR="00A95224" w:rsidRPr="007409F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95224" w:rsidRPr="00246626" w14:paraId="18D84E10" w14:textId="77777777" w:rsidTr="00CE0619">
        <w:tc>
          <w:tcPr>
            <w:tcW w:w="4536" w:type="dxa"/>
          </w:tcPr>
          <w:p w14:paraId="73D324B1" w14:textId="77777777" w:rsidR="00A95224" w:rsidRPr="00B7444D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B7444D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063383A7" w14:textId="77777777" w:rsidR="00A95224" w:rsidRPr="00246626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14E6022" w14:textId="77777777" w:rsidR="00A95224" w:rsidRPr="00246626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6CAB040" w14:textId="77777777" w:rsidR="00A95224" w:rsidRPr="00246626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95224" w:rsidRPr="00CB5597" w14:paraId="3A471085" w14:textId="77777777" w:rsidTr="00CE0619">
        <w:tc>
          <w:tcPr>
            <w:tcW w:w="4536" w:type="dxa"/>
          </w:tcPr>
          <w:p w14:paraId="3D376D57" w14:textId="340B8670" w:rsidR="00A95224" w:rsidRPr="00481247" w:rsidRDefault="00B7444D" w:rsidP="00B7444D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D3190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D3190">
              <w:rPr>
                <w:rFonts w:ascii="Arial" w:hAnsi="Arial" w:cs="Arial"/>
                <w:iCs/>
              </w:rPr>
              <w:t>Klientensicherheit</w:t>
            </w:r>
            <w:proofErr w:type="spellEnd"/>
            <w:r>
              <w:rPr>
                <w:rFonts w:ascii="Arial" w:hAnsi="Arial" w:cs="Arial"/>
                <w:iCs/>
              </w:rPr>
              <w:t xml:space="preserve"> ist </w:t>
            </w:r>
            <w:r w:rsidRPr="004D3190">
              <w:rPr>
                <w:rFonts w:ascii="Arial" w:hAnsi="Arial" w:cs="Arial"/>
                <w:iCs/>
              </w:rPr>
              <w:t>jederzeit gegeben.</w:t>
            </w:r>
          </w:p>
        </w:tc>
        <w:tc>
          <w:tcPr>
            <w:tcW w:w="901" w:type="dxa"/>
            <w:shd w:val="clear" w:color="auto" w:fill="auto"/>
          </w:tcPr>
          <w:p w14:paraId="126A7EEC" w14:textId="77777777" w:rsidR="00A95224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1A93CED2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37212C6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A95224" w:rsidRPr="00CB5597" w14:paraId="11A49731" w14:textId="77777777" w:rsidTr="00CE0619">
        <w:tc>
          <w:tcPr>
            <w:tcW w:w="4536" w:type="dxa"/>
          </w:tcPr>
          <w:p w14:paraId="535188F2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9FF8274" w14:textId="144941D7" w:rsidR="00A95224" w:rsidRDefault="00CB79A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5A3C9479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6118DB5E" w14:textId="77777777" w:rsidR="00A95224" w:rsidRPr="00CB5597" w:rsidRDefault="00A9522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BA1664" w:rsidRPr="00E75869" w14:paraId="3985C543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441A218C" w14:textId="77777777" w:rsidR="00BA1664" w:rsidRPr="00E75869" w:rsidRDefault="00BA166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BA1664" w:rsidRPr="00E75869" w14:paraId="7987DF94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BED672A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D9BAF91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8AB2A71" w14:textId="77777777" w:rsidR="00BA1664" w:rsidRPr="00E75869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A1664" w:rsidRPr="00E75869" w14:paraId="4C238B6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C99293F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AD05916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5F67CEE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A1664" w:rsidRPr="00E75869" w14:paraId="51B5699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AA8D40E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9DBCF71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0B1D7EC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A1664" w:rsidRPr="00E75869" w14:paraId="205823F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7A01B5F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1446E5BA" w14:textId="77777777" w:rsidR="00BA1664" w:rsidRPr="00E75869" w:rsidRDefault="00BA166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EE7DEB8" w14:textId="77777777" w:rsidR="00BA1664" w:rsidRPr="00AE7D1B" w:rsidRDefault="00BA166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EE96624" w14:textId="77777777" w:rsidR="00712218" w:rsidRPr="001A3373" w:rsidRDefault="00990722" w:rsidP="00712218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12218" w:rsidRPr="001A3373">
        <w:rPr>
          <w:rFonts w:ascii="Arial" w:hAnsi="Arial" w:cs="Arial"/>
        </w:rPr>
        <w:lastRenderedPageBreak/>
        <w:t>Name / Vorname</w:t>
      </w:r>
      <w:r w:rsidR="00712218">
        <w:rPr>
          <w:rFonts w:ascii="Arial" w:hAnsi="Arial" w:cs="Arial"/>
        </w:rPr>
        <w:t>:</w:t>
      </w:r>
      <w:r w:rsidR="00712218" w:rsidRPr="003D7ECD">
        <w:rPr>
          <w:rFonts w:ascii="Arial" w:hAnsi="Arial" w:cs="Arial"/>
          <w:u w:val="single"/>
        </w:rPr>
        <w:t xml:space="preserve"> </w:t>
      </w:r>
      <w:r w:rsidR="00712218">
        <w:rPr>
          <w:rFonts w:ascii="Arial" w:hAnsi="Arial" w:cs="Arial"/>
        </w:rPr>
        <w:fldChar w:fldCharType="begin"/>
      </w:r>
      <w:r w:rsidR="00712218">
        <w:rPr>
          <w:rFonts w:ascii="Arial" w:hAnsi="Arial" w:cs="Arial"/>
        </w:rPr>
        <w:instrText xml:space="preserve"> REF Name \h </w:instrText>
      </w:r>
      <w:r w:rsidR="00712218">
        <w:rPr>
          <w:rFonts w:ascii="Arial" w:hAnsi="Arial" w:cs="Arial"/>
        </w:rPr>
      </w:r>
      <w:r w:rsidR="00712218">
        <w:rPr>
          <w:rFonts w:ascii="Arial" w:hAnsi="Arial" w:cs="Arial"/>
        </w:rPr>
        <w:fldChar w:fldCharType="separate"/>
      </w:r>
      <w:r w:rsidR="00712218">
        <w:rPr>
          <w:rFonts w:ascii="Arial" w:hAnsi="Arial" w:cs="Arial"/>
          <w:noProof/>
          <w:u w:val="single"/>
        </w:rPr>
        <w:t xml:space="preserve">     </w:t>
      </w:r>
      <w:r w:rsidR="00712218">
        <w:rPr>
          <w:rFonts w:ascii="Arial" w:hAnsi="Arial" w:cs="Arial"/>
        </w:rPr>
        <w:fldChar w:fldCharType="end"/>
      </w:r>
      <w:r w:rsidR="00712218" w:rsidRPr="00A3446C">
        <w:rPr>
          <w:u w:val="single"/>
        </w:rPr>
        <w:tab/>
      </w:r>
      <w:r w:rsidR="00712218" w:rsidRPr="001A3373">
        <w:rPr>
          <w:rFonts w:ascii="Arial" w:hAnsi="Arial" w:cs="Arial"/>
        </w:rPr>
        <w:tab/>
      </w:r>
      <w:r w:rsidR="00712218">
        <w:rPr>
          <w:rFonts w:ascii="Arial" w:hAnsi="Arial" w:cs="Arial"/>
        </w:rPr>
        <w:t>Kandidatenn</w:t>
      </w:r>
      <w:r w:rsidR="00712218" w:rsidRPr="001A3373">
        <w:rPr>
          <w:rFonts w:ascii="Arial" w:hAnsi="Arial" w:cs="Arial"/>
        </w:rPr>
        <w:t>ummer:</w:t>
      </w:r>
      <w:r w:rsidR="00712218" w:rsidRPr="003D7ECD">
        <w:rPr>
          <w:rFonts w:ascii="Arial" w:hAnsi="Arial" w:cs="Arial"/>
          <w:u w:val="single"/>
        </w:rPr>
        <w:t xml:space="preserve"> </w:t>
      </w:r>
      <w:r w:rsidR="00712218">
        <w:rPr>
          <w:rFonts w:ascii="Arial" w:hAnsi="Arial" w:cs="Arial"/>
        </w:rPr>
        <w:fldChar w:fldCharType="begin"/>
      </w:r>
      <w:r w:rsidR="00712218">
        <w:rPr>
          <w:rFonts w:ascii="Arial" w:hAnsi="Arial" w:cs="Arial"/>
        </w:rPr>
        <w:instrText xml:space="preserve"> REF Kandidatennummer \h </w:instrText>
      </w:r>
      <w:r w:rsidR="00712218">
        <w:rPr>
          <w:rFonts w:ascii="Arial" w:hAnsi="Arial" w:cs="Arial"/>
        </w:rPr>
      </w:r>
      <w:r w:rsidR="00712218">
        <w:rPr>
          <w:rFonts w:ascii="Arial" w:hAnsi="Arial" w:cs="Arial"/>
        </w:rPr>
        <w:fldChar w:fldCharType="separate"/>
      </w:r>
      <w:r w:rsidR="00712218">
        <w:rPr>
          <w:rFonts w:ascii="Arial" w:hAnsi="Arial" w:cs="Arial"/>
          <w:noProof/>
          <w:u w:val="single"/>
        </w:rPr>
        <w:t xml:space="preserve">     </w:t>
      </w:r>
      <w:r w:rsidR="00712218">
        <w:rPr>
          <w:rFonts w:ascii="Arial" w:hAnsi="Arial" w:cs="Arial"/>
        </w:rPr>
        <w:fldChar w:fldCharType="end"/>
      </w:r>
      <w:r w:rsidR="00712218" w:rsidRPr="00A3446C">
        <w:rPr>
          <w:u w:val="single"/>
        </w:rPr>
        <w:tab/>
      </w:r>
    </w:p>
    <w:p w14:paraId="5B007993" w14:textId="77777777" w:rsidR="00712218" w:rsidRDefault="00712218" w:rsidP="00F747F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C44D80A" w14:textId="77777777" w:rsidR="00712218" w:rsidRDefault="00712218" w:rsidP="00712218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820D718" w14:textId="479B1DF8" w:rsidR="00712218" w:rsidRPr="00A93DF4" w:rsidRDefault="00A43E8B" w:rsidP="00712218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712218" w:rsidRPr="00A93DF4">
        <w:rPr>
          <w:rFonts w:ascii="Arial" w:hAnsi="Arial" w:cs="Arial"/>
          <w:b/>
        </w:rPr>
        <w:t>unkte</w:t>
      </w:r>
    </w:p>
    <w:p w14:paraId="5EE876EE" w14:textId="77777777" w:rsidR="00712218" w:rsidRPr="00A93DF4" w:rsidRDefault="00712218" w:rsidP="00712218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712218" w:rsidRPr="00A93DF4" w14:paraId="305D5C91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17275FAE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C8E5A2B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C261A28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CC65802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202B18A6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712218" w:rsidRPr="00A93DF4" w14:paraId="23921161" w14:textId="77777777" w:rsidTr="00CE0619">
        <w:trPr>
          <w:trHeight w:val="291"/>
        </w:trPr>
        <w:tc>
          <w:tcPr>
            <w:tcW w:w="4275" w:type="dxa"/>
          </w:tcPr>
          <w:p w14:paraId="08B4EC5D" w14:textId="77777777" w:rsidR="00712218" w:rsidRPr="00A93DF4" w:rsidRDefault="00712218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DC5C6A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D223ED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0FB917A3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4ACC8834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35B16B97" w14:textId="77777777" w:rsidR="00712218" w:rsidRPr="00A93DF4" w:rsidRDefault="00712218" w:rsidP="00712218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80"/>
        <w:gridCol w:w="1489"/>
        <w:gridCol w:w="1529"/>
        <w:gridCol w:w="1624"/>
        <w:gridCol w:w="1547"/>
      </w:tblGrid>
      <w:tr w:rsidR="00712218" w:rsidRPr="00A93DF4" w14:paraId="5BBD6F62" w14:textId="77777777" w:rsidTr="00CE0619">
        <w:trPr>
          <w:trHeight w:val="291"/>
        </w:trPr>
        <w:tc>
          <w:tcPr>
            <w:tcW w:w="5181" w:type="dxa"/>
          </w:tcPr>
          <w:p w14:paraId="72793FEB" w14:textId="77777777" w:rsidR="00712218" w:rsidRPr="00A93DF4" w:rsidRDefault="00712218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095FFD3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5841966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37CF0611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1C2893DE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12218" w:rsidRPr="00A93DF4" w14:paraId="3ED233E3" w14:textId="77777777" w:rsidTr="00CE0619">
        <w:trPr>
          <w:trHeight w:val="291"/>
        </w:trPr>
        <w:tc>
          <w:tcPr>
            <w:tcW w:w="5181" w:type="dxa"/>
          </w:tcPr>
          <w:p w14:paraId="0D66E43D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F4E9F46" w14:textId="1BD7A135" w:rsidR="00712218" w:rsidRPr="00A93DF4" w:rsidRDefault="00D8537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41133A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498B66E5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03F73C55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11D6F59" w14:textId="77777777" w:rsidR="00712218" w:rsidRPr="00A93DF4" w:rsidRDefault="00712218" w:rsidP="00712218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712218" w:rsidRPr="00A93DF4" w14:paraId="68792AD4" w14:textId="77777777" w:rsidTr="00CE0619">
        <w:trPr>
          <w:trHeight w:val="291"/>
        </w:trPr>
        <w:tc>
          <w:tcPr>
            <w:tcW w:w="4266" w:type="dxa"/>
          </w:tcPr>
          <w:p w14:paraId="014561AF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C11A77" w14:textId="7F616951" w:rsidR="00712218" w:rsidRPr="00A93DF4" w:rsidRDefault="00D85379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421214B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16072C4A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2C3AD7E5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B6D0187" w14:textId="6B69630B" w:rsidR="00712218" w:rsidRPr="00A93DF4" w:rsidRDefault="00712218" w:rsidP="00712218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712218" w:rsidRPr="00A93DF4" w14:paraId="5572505C" w14:textId="77777777" w:rsidTr="00CE0619">
        <w:trPr>
          <w:trHeight w:val="291"/>
        </w:trPr>
        <w:tc>
          <w:tcPr>
            <w:tcW w:w="8926" w:type="dxa"/>
            <w:gridSpan w:val="2"/>
          </w:tcPr>
          <w:p w14:paraId="6FE04AD7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0AA42028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12218" w:rsidRPr="00A93DF4" w14:paraId="41158E37" w14:textId="77777777" w:rsidTr="00CE0619">
        <w:trPr>
          <w:trHeight w:val="2122"/>
        </w:trPr>
        <w:tc>
          <w:tcPr>
            <w:tcW w:w="4248" w:type="dxa"/>
          </w:tcPr>
          <w:p w14:paraId="1D81AB3F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129350DA" w14:textId="77777777" w:rsidR="00712218" w:rsidRPr="00DF12FC" w:rsidRDefault="00712218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3891812E" w14:textId="77777777" w:rsidR="00712218" w:rsidRPr="00A93DF4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12218" w14:paraId="0346A957" w14:textId="77777777" w:rsidTr="00CE0619">
        <w:trPr>
          <w:trHeight w:val="291"/>
        </w:trPr>
        <w:tc>
          <w:tcPr>
            <w:tcW w:w="8926" w:type="dxa"/>
            <w:gridSpan w:val="2"/>
          </w:tcPr>
          <w:p w14:paraId="72FD98E9" w14:textId="77777777" w:rsidR="00712218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05E0270C" w14:textId="77777777" w:rsidR="00712218" w:rsidRDefault="00712218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8DB2800" w14:textId="467194E5" w:rsidR="00712218" w:rsidRDefault="00712218" w:rsidP="00712218">
      <w:pPr>
        <w:spacing w:after="0" w:line="240" w:lineRule="auto"/>
        <w:rPr>
          <w:rFonts w:ascii="Arial" w:hAnsi="Arial" w:cs="Arial"/>
        </w:rPr>
      </w:pPr>
    </w:p>
    <w:p w14:paraId="0E69FB06" w14:textId="77777777" w:rsidR="008028F4" w:rsidRDefault="008028F4" w:rsidP="00712218">
      <w:pPr>
        <w:spacing w:after="0" w:line="240" w:lineRule="auto"/>
        <w:rPr>
          <w:rFonts w:ascii="Arial" w:hAnsi="Arial" w:cs="Arial"/>
        </w:rPr>
      </w:pPr>
    </w:p>
    <w:p w14:paraId="1A9A6717" w14:textId="77777777" w:rsidR="00712218" w:rsidRDefault="00712218" w:rsidP="00712218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07194BB" w14:textId="77777777" w:rsidR="00712218" w:rsidRDefault="00712218" w:rsidP="00712218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5525076D" w14:textId="77777777" w:rsidR="00712218" w:rsidRDefault="00712218" w:rsidP="00712218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089AC24F" w14:textId="77777777" w:rsidR="00712218" w:rsidRPr="001A4DEA" w:rsidRDefault="00712218" w:rsidP="00712218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341CFEC8" w14:textId="77777777" w:rsidR="00712218" w:rsidRDefault="00712218" w:rsidP="00712218">
      <w:pPr>
        <w:spacing w:after="0"/>
        <w:rPr>
          <w:rFonts w:ascii="Arial" w:hAnsi="Arial" w:cs="Arial"/>
        </w:rPr>
      </w:pPr>
    </w:p>
    <w:p w14:paraId="57670D54" w14:textId="77777777" w:rsidR="00712218" w:rsidRPr="00CD66C3" w:rsidRDefault="00712218" w:rsidP="00712218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09C51DBE" w14:textId="77777777" w:rsidR="00990722" w:rsidRDefault="00990722">
      <w:pPr>
        <w:spacing w:after="0" w:line="240" w:lineRule="auto"/>
        <w:rPr>
          <w:rFonts w:ascii="Arial" w:hAnsi="Arial" w:cs="Arial"/>
        </w:rPr>
      </w:pPr>
    </w:p>
    <w:sectPr w:rsidR="00990722" w:rsidSect="00760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46E6" w14:textId="77777777" w:rsidR="002939B3" w:rsidRDefault="002939B3" w:rsidP="00203FBE">
      <w:pPr>
        <w:spacing w:after="0" w:line="240" w:lineRule="auto"/>
      </w:pPr>
      <w:r>
        <w:separator/>
      </w:r>
    </w:p>
  </w:endnote>
  <w:endnote w:type="continuationSeparator" w:id="0">
    <w:p w14:paraId="59D1CC71" w14:textId="77777777" w:rsidR="002939B3" w:rsidRDefault="002939B3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9BD2" w14:textId="77777777" w:rsidR="00E42313" w:rsidRDefault="00E42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BA1E" w14:textId="77777777" w:rsidR="00A95224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812146" w:rsidRPr="00812146">
      <w:rPr>
        <w:rFonts w:ascii="Arial" w:hAnsi="Arial" w:cs="Arial"/>
        <w:sz w:val="16"/>
      </w:rPr>
      <w:t xml:space="preserve">1.2: Leistet Klientinnen und Klienten Hilfestellung </w:t>
    </w:r>
  </w:p>
  <w:p w14:paraId="13E8EBC3" w14:textId="7E4B29FA" w:rsidR="000B50A4" w:rsidRPr="00C42138" w:rsidRDefault="00712218" w:rsidP="002C1741">
    <w:pPr>
      <w:tabs>
        <w:tab w:val="left" w:pos="4312"/>
        <w:tab w:val="right" w:pos="10569"/>
      </w:tabs>
      <w:spacing w:after="0" w:line="240" w:lineRule="auto"/>
      <w:ind w:right="-153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812146" w:rsidRPr="00812146">
      <w:rPr>
        <w:rFonts w:ascii="Arial" w:hAnsi="Arial" w:cs="Arial"/>
        <w:sz w:val="16"/>
      </w:rPr>
      <w:t>im Zusammenhang mit der Ausscheidung</w:t>
    </w:r>
    <w:r w:rsidR="00467022">
      <w:rPr>
        <w:rFonts w:ascii="Arial" w:hAnsi="Arial" w:cs="Arial"/>
        <w:sz w:val="16"/>
      </w:rPr>
      <w:t>.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97BA9">
      <w:rPr>
        <w:rFonts w:ascii="Arial" w:hAnsi="Arial" w:cs="Arial"/>
        <w:noProof/>
        <w:sz w:val="16"/>
        <w:szCs w:val="16"/>
        <w:lang w:val="de-DE"/>
      </w:rPr>
      <w:t>1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97BA9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AFD9" w14:textId="77777777" w:rsidR="00E42313" w:rsidRDefault="00E423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C940" w14:textId="77777777" w:rsidR="002939B3" w:rsidRDefault="002939B3" w:rsidP="00203FBE">
      <w:pPr>
        <w:spacing w:after="0" w:line="240" w:lineRule="auto"/>
      </w:pPr>
      <w:r>
        <w:separator/>
      </w:r>
    </w:p>
  </w:footnote>
  <w:footnote w:type="continuationSeparator" w:id="0">
    <w:p w14:paraId="69E70923" w14:textId="77777777" w:rsidR="002939B3" w:rsidRDefault="002939B3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6AAC" w14:textId="77777777" w:rsidR="00E42313" w:rsidRDefault="00E423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20A54FEC" w:rsidR="00456A7D" w:rsidRPr="006B11FA" w:rsidRDefault="00456A7D" w:rsidP="002C1741">
    <w:pPr>
      <w:tabs>
        <w:tab w:val="right" w:pos="14742"/>
      </w:tabs>
      <w:spacing w:after="0" w:line="240" w:lineRule="auto"/>
      <w:ind w:right="-76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C75CAD">
      <w:rPr>
        <w:rFonts w:ascii="Arial" w:hAnsi="Arial" w:cs="Arial"/>
        <w:b/>
        <w:sz w:val="24"/>
        <w:szCs w:val="28"/>
      </w:rPr>
      <w:t>3</w:t>
    </w:r>
  </w:p>
  <w:p w14:paraId="45AFF01A" w14:textId="1B01C259" w:rsidR="00456A7D" w:rsidRPr="006B11FA" w:rsidRDefault="00E42313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BF38" w14:textId="77777777" w:rsidR="00E42313" w:rsidRDefault="00E423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973C3D3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10076">
    <w:abstractNumId w:val="4"/>
  </w:num>
  <w:num w:numId="2" w16cid:durableId="475102496">
    <w:abstractNumId w:val="3"/>
  </w:num>
  <w:num w:numId="3" w16cid:durableId="1997759406">
    <w:abstractNumId w:val="17"/>
  </w:num>
  <w:num w:numId="4" w16cid:durableId="1354265829">
    <w:abstractNumId w:val="16"/>
  </w:num>
  <w:num w:numId="5" w16cid:durableId="1209684121">
    <w:abstractNumId w:val="19"/>
  </w:num>
  <w:num w:numId="6" w16cid:durableId="1274240895">
    <w:abstractNumId w:val="6"/>
  </w:num>
  <w:num w:numId="7" w16cid:durableId="995955047">
    <w:abstractNumId w:val="8"/>
  </w:num>
  <w:num w:numId="8" w16cid:durableId="1116362668">
    <w:abstractNumId w:val="22"/>
  </w:num>
  <w:num w:numId="9" w16cid:durableId="1975090714">
    <w:abstractNumId w:val="5"/>
  </w:num>
  <w:num w:numId="10" w16cid:durableId="518206730">
    <w:abstractNumId w:val="0"/>
  </w:num>
  <w:num w:numId="11" w16cid:durableId="707031024">
    <w:abstractNumId w:val="21"/>
  </w:num>
  <w:num w:numId="12" w16cid:durableId="997264603">
    <w:abstractNumId w:val="10"/>
  </w:num>
  <w:num w:numId="13" w16cid:durableId="919406736">
    <w:abstractNumId w:val="14"/>
  </w:num>
  <w:num w:numId="14" w16cid:durableId="573929751">
    <w:abstractNumId w:val="2"/>
  </w:num>
  <w:num w:numId="15" w16cid:durableId="631642532">
    <w:abstractNumId w:val="15"/>
  </w:num>
  <w:num w:numId="16" w16cid:durableId="2056004702">
    <w:abstractNumId w:val="1"/>
  </w:num>
  <w:num w:numId="17" w16cid:durableId="211504403">
    <w:abstractNumId w:val="20"/>
  </w:num>
  <w:num w:numId="18" w16cid:durableId="371346920">
    <w:abstractNumId w:val="13"/>
  </w:num>
  <w:num w:numId="19" w16cid:durableId="326859620">
    <w:abstractNumId w:val="11"/>
  </w:num>
  <w:num w:numId="20" w16cid:durableId="1435049976">
    <w:abstractNumId w:val="7"/>
  </w:num>
  <w:num w:numId="21" w16cid:durableId="260186481">
    <w:abstractNumId w:val="12"/>
  </w:num>
  <w:num w:numId="22" w16cid:durableId="287325954">
    <w:abstractNumId w:val="9"/>
  </w:num>
  <w:num w:numId="23" w16cid:durableId="11817771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09D4"/>
    <w:rsid w:val="00021487"/>
    <w:rsid w:val="000306AE"/>
    <w:rsid w:val="00034CD5"/>
    <w:rsid w:val="00035C5A"/>
    <w:rsid w:val="00045610"/>
    <w:rsid w:val="00052255"/>
    <w:rsid w:val="00063A21"/>
    <w:rsid w:val="00064F97"/>
    <w:rsid w:val="00071E83"/>
    <w:rsid w:val="0008605D"/>
    <w:rsid w:val="00091CE9"/>
    <w:rsid w:val="00093F7B"/>
    <w:rsid w:val="000A0A66"/>
    <w:rsid w:val="000B50A4"/>
    <w:rsid w:val="000B50E2"/>
    <w:rsid w:val="000B7451"/>
    <w:rsid w:val="000C0483"/>
    <w:rsid w:val="000C0987"/>
    <w:rsid w:val="000C0D45"/>
    <w:rsid w:val="000C2EA2"/>
    <w:rsid w:val="000C4AFF"/>
    <w:rsid w:val="000C728D"/>
    <w:rsid w:val="000D6158"/>
    <w:rsid w:val="000D705D"/>
    <w:rsid w:val="000E0115"/>
    <w:rsid w:val="000F2872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C5F51"/>
    <w:rsid w:val="001D06EF"/>
    <w:rsid w:val="001D3F82"/>
    <w:rsid w:val="00203FBE"/>
    <w:rsid w:val="00205110"/>
    <w:rsid w:val="002203A5"/>
    <w:rsid w:val="00227732"/>
    <w:rsid w:val="002304CF"/>
    <w:rsid w:val="00254487"/>
    <w:rsid w:val="0025463D"/>
    <w:rsid w:val="002641C1"/>
    <w:rsid w:val="002707C1"/>
    <w:rsid w:val="00280BD5"/>
    <w:rsid w:val="00283CA5"/>
    <w:rsid w:val="00284626"/>
    <w:rsid w:val="0028534A"/>
    <w:rsid w:val="002939B3"/>
    <w:rsid w:val="002A18C1"/>
    <w:rsid w:val="002A725D"/>
    <w:rsid w:val="002B15A8"/>
    <w:rsid w:val="002B62E3"/>
    <w:rsid w:val="002C053E"/>
    <w:rsid w:val="002C0DF5"/>
    <w:rsid w:val="002C1741"/>
    <w:rsid w:val="002C6094"/>
    <w:rsid w:val="002D11A7"/>
    <w:rsid w:val="002E1CF7"/>
    <w:rsid w:val="002E1D7A"/>
    <w:rsid w:val="002E399A"/>
    <w:rsid w:val="00317BE1"/>
    <w:rsid w:val="00327658"/>
    <w:rsid w:val="00332238"/>
    <w:rsid w:val="003375E4"/>
    <w:rsid w:val="00337EE8"/>
    <w:rsid w:val="00352605"/>
    <w:rsid w:val="003569F0"/>
    <w:rsid w:val="003572FF"/>
    <w:rsid w:val="0036205E"/>
    <w:rsid w:val="003636BE"/>
    <w:rsid w:val="00365784"/>
    <w:rsid w:val="0036635B"/>
    <w:rsid w:val="00383300"/>
    <w:rsid w:val="00386F1D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B8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67022"/>
    <w:rsid w:val="00490B80"/>
    <w:rsid w:val="00495AF9"/>
    <w:rsid w:val="00495E53"/>
    <w:rsid w:val="004A5F8B"/>
    <w:rsid w:val="004B1443"/>
    <w:rsid w:val="004C2228"/>
    <w:rsid w:val="004C3085"/>
    <w:rsid w:val="004D28C8"/>
    <w:rsid w:val="004E29A0"/>
    <w:rsid w:val="004F0A58"/>
    <w:rsid w:val="004F4FE3"/>
    <w:rsid w:val="004F7588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97BA9"/>
    <w:rsid w:val="005A4BC4"/>
    <w:rsid w:val="005A63A8"/>
    <w:rsid w:val="005B4855"/>
    <w:rsid w:val="005B6BDB"/>
    <w:rsid w:val="005B788D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2218"/>
    <w:rsid w:val="0071497B"/>
    <w:rsid w:val="00714FFF"/>
    <w:rsid w:val="0071642A"/>
    <w:rsid w:val="00717EE9"/>
    <w:rsid w:val="0072050C"/>
    <w:rsid w:val="007223DD"/>
    <w:rsid w:val="0073107A"/>
    <w:rsid w:val="007318FF"/>
    <w:rsid w:val="00733A09"/>
    <w:rsid w:val="0074299E"/>
    <w:rsid w:val="00760E63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08D5"/>
    <w:rsid w:val="007F474C"/>
    <w:rsid w:val="007F4F90"/>
    <w:rsid w:val="008028F4"/>
    <w:rsid w:val="008058D4"/>
    <w:rsid w:val="00812146"/>
    <w:rsid w:val="00813846"/>
    <w:rsid w:val="00813CD1"/>
    <w:rsid w:val="00815069"/>
    <w:rsid w:val="00816ECF"/>
    <w:rsid w:val="00823364"/>
    <w:rsid w:val="00825888"/>
    <w:rsid w:val="00833950"/>
    <w:rsid w:val="00840058"/>
    <w:rsid w:val="00844194"/>
    <w:rsid w:val="00862962"/>
    <w:rsid w:val="008634FA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4832"/>
    <w:rsid w:val="008D67D7"/>
    <w:rsid w:val="008D6BAF"/>
    <w:rsid w:val="008D738A"/>
    <w:rsid w:val="008E7717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666C7"/>
    <w:rsid w:val="00970967"/>
    <w:rsid w:val="00990722"/>
    <w:rsid w:val="009A2381"/>
    <w:rsid w:val="009A414B"/>
    <w:rsid w:val="009D1951"/>
    <w:rsid w:val="009D42A7"/>
    <w:rsid w:val="009E3C40"/>
    <w:rsid w:val="009E7424"/>
    <w:rsid w:val="009F27A4"/>
    <w:rsid w:val="00A0300E"/>
    <w:rsid w:val="00A07646"/>
    <w:rsid w:val="00A11925"/>
    <w:rsid w:val="00A20D32"/>
    <w:rsid w:val="00A21F36"/>
    <w:rsid w:val="00A250DC"/>
    <w:rsid w:val="00A33DF2"/>
    <w:rsid w:val="00A36598"/>
    <w:rsid w:val="00A405C4"/>
    <w:rsid w:val="00A43E8B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95224"/>
    <w:rsid w:val="00AA0659"/>
    <w:rsid w:val="00AA64EE"/>
    <w:rsid w:val="00AB22F6"/>
    <w:rsid w:val="00AB37EC"/>
    <w:rsid w:val="00AB5D19"/>
    <w:rsid w:val="00AC25DD"/>
    <w:rsid w:val="00AC3506"/>
    <w:rsid w:val="00AD5A76"/>
    <w:rsid w:val="00AE30EC"/>
    <w:rsid w:val="00AE349A"/>
    <w:rsid w:val="00AF2F8B"/>
    <w:rsid w:val="00AF72FF"/>
    <w:rsid w:val="00B20A33"/>
    <w:rsid w:val="00B20C7C"/>
    <w:rsid w:val="00B4621D"/>
    <w:rsid w:val="00B467F3"/>
    <w:rsid w:val="00B53C4B"/>
    <w:rsid w:val="00B7444D"/>
    <w:rsid w:val="00B82687"/>
    <w:rsid w:val="00B9564E"/>
    <w:rsid w:val="00BA1664"/>
    <w:rsid w:val="00BA5BBD"/>
    <w:rsid w:val="00BC05C9"/>
    <w:rsid w:val="00BC1DB5"/>
    <w:rsid w:val="00BC6B0D"/>
    <w:rsid w:val="00BD2872"/>
    <w:rsid w:val="00BD39AD"/>
    <w:rsid w:val="00BF1E2C"/>
    <w:rsid w:val="00BF28CE"/>
    <w:rsid w:val="00C03D0D"/>
    <w:rsid w:val="00C13341"/>
    <w:rsid w:val="00C347EF"/>
    <w:rsid w:val="00C42138"/>
    <w:rsid w:val="00C42FC8"/>
    <w:rsid w:val="00C43FBD"/>
    <w:rsid w:val="00C46257"/>
    <w:rsid w:val="00C50F6C"/>
    <w:rsid w:val="00C515E8"/>
    <w:rsid w:val="00C65005"/>
    <w:rsid w:val="00C75CAD"/>
    <w:rsid w:val="00C82C28"/>
    <w:rsid w:val="00C90F86"/>
    <w:rsid w:val="00CA01C5"/>
    <w:rsid w:val="00CA462F"/>
    <w:rsid w:val="00CA4CEC"/>
    <w:rsid w:val="00CB4889"/>
    <w:rsid w:val="00CB5597"/>
    <w:rsid w:val="00CB771B"/>
    <w:rsid w:val="00CB79A7"/>
    <w:rsid w:val="00CC1454"/>
    <w:rsid w:val="00CC2238"/>
    <w:rsid w:val="00CC6B7A"/>
    <w:rsid w:val="00CC72AA"/>
    <w:rsid w:val="00CD6478"/>
    <w:rsid w:val="00CE3574"/>
    <w:rsid w:val="00CE4B1D"/>
    <w:rsid w:val="00CE4D6D"/>
    <w:rsid w:val="00CE7A77"/>
    <w:rsid w:val="00CF366E"/>
    <w:rsid w:val="00CF46B0"/>
    <w:rsid w:val="00D10395"/>
    <w:rsid w:val="00D25890"/>
    <w:rsid w:val="00D260B3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85379"/>
    <w:rsid w:val="00DA0BF7"/>
    <w:rsid w:val="00DA63D7"/>
    <w:rsid w:val="00DB5310"/>
    <w:rsid w:val="00DB5BD0"/>
    <w:rsid w:val="00DE5A61"/>
    <w:rsid w:val="00DF1591"/>
    <w:rsid w:val="00DF17D3"/>
    <w:rsid w:val="00DF2B76"/>
    <w:rsid w:val="00DF68DC"/>
    <w:rsid w:val="00DF7158"/>
    <w:rsid w:val="00E000E3"/>
    <w:rsid w:val="00E02A65"/>
    <w:rsid w:val="00E10685"/>
    <w:rsid w:val="00E14AF0"/>
    <w:rsid w:val="00E214DB"/>
    <w:rsid w:val="00E22577"/>
    <w:rsid w:val="00E226F3"/>
    <w:rsid w:val="00E26F38"/>
    <w:rsid w:val="00E42313"/>
    <w:rsid w:val="00E455AE"/>
    <w:rsid w:val="00E5258E"/>
    <w:rsid w:val="00E52BBE"/>
    <w:rsid w:val="00E55984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A77EA"/>
    <w:rsid w:val="00EC20E2"/>
    <w:rsid w:val="00EC55A5"/>
    <w:rsid w:val="00EC5CBF"/>
    <w:rsid w:val="00ED0E24"/>
    <w:rsid w:val="00EE0D2F"/>
    <w:rsid w:val="00EE672B"/>
    <w:rsid w:val="00EF2BD5"/>
    <w:rsid w:val="00EF3D77"/>
    <w:rsid w:val="00EF4B94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0AF4"/>
    <w:rsid w:val="00F54E04"/>
    <w:rsid w:val="00F61EB9"/>
    <w:rsid w:val="00F747FD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C50F6C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D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BA1664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BA1664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BA1664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E4E02-7BAC-4203-A2C6-7FD287F7C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DEBCB-9FA5-4975-9ECE-D642B3DD9F93}"/>
</file>

<file path=customXml/itemProps3.xml><?xml version="1.0" encoding="utf-8"?>
<ds:datastoreItem xmlns:ds="http://schemas.openxmlformats.org/officeDocument/2006/customXml" ds:itemID="{5256D62F-78D1-4988-AD9A-6FEC68A4AD97}"/>
</file>

<file path=customXml/itemProps4.xml><?xml version="1.0" encoding="utf-8"?>
<ds:datastoreItem xmlns:ds="http://schemas.openxmlformats.org/officeDocument/2006/customXml" ds:itemID="{7D5C902C-8BA5-4665-BBBA-902DE0566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8</cp:revision>
  <cp:lastPrinted>2019-01-15T13:11:00Z</cp:lastPrinted>
  <dcterms:created xsi:type="dcterms:W3CDTF">2021-09-13T06:10:00Z</dcterms:created>
  <dcterms:modified xsi:type="dcterms:W3CDTF">2022-07-11T12:26:00Z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