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29C7F3" w14:textId="165B399E" w:rsidR="005C4645" w:rsidRPr="00037585" w:rsidRDefault="005C4645" w:rsidP="005C4645">
      <w:pPr>
        <w:spacing w:after="0" w:line="240" w:lineRule="auto"/>
        <w:rPr>
          <w:rFonts w:ascii="Arial" w:hAnsi="Arial"/>
        </w:rPr>
      </w:pPr>
      <w:r w:rsidRPr="00037585">
        <w:rPr>
          <w:rFonts w:ascii="Arial" w:hAnsi="Arial"/>
        </w:rPr>
        <w:t xml:space="preserve">Liste des compétences examinées </w:t>
      </w:r>
      <w:r w:rsidR="00643711" w:rsidRPr="00037585">
        <w:rPr>
          <w:rFonts w:ascii="Arial" w:hAnsi="Arial"/>
        </w:rPr>
        <w:t>dans</w:t>
      </w:r>
      <w:r w:rsidRPr="00037585">
        <w:rPr>
          <w:rFonts w:ascii="Arial" w:hAnsi="Arial"/>
        </w:rPr>
        <w:t xml:space="preserve"> les quatre domaines de compétences opérationnelles ci-après. Le choix est opéré par la/le supérieur/e hiérarchique.</w:t>
      </w:r>
    </w:p>
    <w:p w14:paraId="44BE2815" w14:textId="77777777" w:rsidR="00A52E38" w:rsidRPr="00037585" w:rsidRDefault="00A52E38" w:rsidP="005C4645">
      <w:pPr>
        <w:spacing w:after="0" w:line="240" w:lineRule="auto"/>
        <w:rPr>
          <w:rFonts w:ascii="Arial" w:eastAsia="Times New Roman" w:hAnsi="Arial"/>
        </w:rPr>
      </w:pPr>
    </w:p>
    <w:tbl>
      <w:tblPr>
        <w:tblStyle w:val="Grilledutableau"/>
        <w:tblW w:w="10349" w:type="dxa"/>
        <w:tblLook w:val="04A0" w:firstRow="1" w:lastRow="0" w:firstColumn="1" w:lastColumn="0" w:noHBand="0" w:noVBand="1"/>
      </w:tblPr>
      <w:tblGrid>
        <w:gridCol w:w="6946"/>
        <w:gridCol w:w="3403"/>
      </w:tblGrid>
      <w:tr w:rsidR="00037585" w:rsidRPr="00037585" w14:paraId="25FFB568" w14:textId="77777777" w:rsidTr="00A52E38">
        <w:trPr>
          <w:trHeight w:val="680"/>
        </w:trPr>
        <w:tc>
          <w:tcPr>
            <w:tcW w:w="6946" w:type="dxa"/>
            <w:tcBorders>
              <w:top w:val="nil"/>
              <w:left w:val="nil"/>
              <w:bottom w:val="dotted" w:sz="4" w:space="0" w:color="auto"/>
            </w:tcBorders>
          </w:tcPr>
          <w:p w14:paraId="0C0DB5D6" w14:textId="77777777" w:rsidR="00A52E38" w:rsidRPr="00037585" w:rsidRDefault="00A52E38" w:rsidP="00A52E38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037585">
              <w:rPr>
                <w:rFonts w:ascii="Arial" w:hAnsi="Arial" w:cs="Arial"/>
                <w:b/>
                <w:sz w:val="18"/>
                <w:szCs w:val="18"/>
              </w:rPr>
              <w:t>Soins et assistance</w:t>
            </w:r>
          </w:p>
          <w:p w14:paraId="05057E5B" w14:textId="77777777" w:rsidR="00A52E38" w:rsidRPr="00037585" w:rsidRDefault="00A52E38" w:rsidP="00A52E38">
            <w:pPr>
              <w:pStyle w:val="Paragraphedeliste"/>
              <w:numPr>
                <w:ilvl w:val="0"/>
                <w:numId w:val="20"/>
              </w:numPr>
              <w:spacing w:after="0" w:line="240" w:lineRule="auto"/>
              <w:ind w:left="284" w:hanging="142"/>
              <w:rPr>
                <w:rFonts w:ascii="Arial" w:hAnsi="Arial" w:cs="Arial"/>
                <w:sz w:val="18"/>
                <w:szCs w:val="18"/>
              </w:rPr>
            </w:pPr>
            <w:r w:rsidRPr="00037585">
              <w:rPr>
                <w:rFonts w:ascii="Arial" w:hAnsi="Arial" w:cs="Arial"/>
                <w:sz w:val="18"/>
                <w:szCs w:val="18"/>
              </w:rPr>
              <w:t>Soins et assistance (B.1, B.2, B.3, B.4, B.5, B.6)</w:t>
            </w:r>
          </w:p>
        </w:tc>
        <w:tc>
          <w:tcPr>
            <w:tcW w:w="3403" w:type="dxa"/>
            <w:tcBorders>
              <w:top w:val="nil"/>
              <w:bottom w:val="dotted" w:sz="4" w:space="0" w:color="auto"/>
            </w:tcBorders>
            <w:vAlign w:val="bottom"/>
          </w:tcPr>
          <w:p w14:paraId="5C28D852" w14:textId="372704A4" w:rsidR="00A52E38" w:rsidRPr="00037585" w:rsidRDefault="00A52E38" w:rsidP="00A52E3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037585">
              <w:rPr>
                <w:rFonts w:ascii="Arial" w:hAnsi="Arial" w:cs="Arial"/>
                <w:sz w:val="18"/>
                <w:szCs w:val="18"/>
              </w:rPr>
              <w:t>Une compétence opérationnelle</w:t>
            </w:r>
          </w:p>
        </w:tc>
      </w:tr>
      <w:tr w:rsidR="00037585" w:rsidRPr="00037585" w14:paraId="05FFD380" w14:textId="77777777" w:rsidTr="00E026DD">
        <w:trPr>
          <w:trHeight w:val="308"/>
        </w:trPr>
        <w:tc>
          <w:tcPr>
            <w:tcW w:w="6946" w:type="dxa"/>
            <w:tcBorders>
              <w:top w:val="dotted" w:sz="4" w:space="0" w:color="auto"/>
              <w:left w:val="nil"/>
            </w:tcBorders>
            <w:vAlign w:val="center"/>
          </w:tcPr>
          <w:p w14:paraId="5DDF14AC" w14:textId="77777777" w:rsidR="00A52E38" w:rsidRPr="00037585" w:rsidRDefault="00A52E38" w:rsidP="00A52E38">
            <w:pPr>
              <w:pStyle w:val="Paragraphedeliste"/>
              <w:numPr>
                <w:ilvl w:val="0"/>
                <w:numId w:val="20"/>
              </w:numPr>
              <w:spacing w:after="0" w:line="240" w:lineRule="auto"/>
              <w:ind w:left="284" w:hanging="142"/>
              <w:rPr>
                <w:rFonts w:ascii="Arial" w:hAnsi="Arial" w:cs="Arial"/>
                <w:b/>
                <w:sz w:val="18"/>
                <w:szCs w:val="18"/>
              </w:rPr>
            </w:pPr>
            <w:r w:rsidRPr="00037585">
              <w:rPr>
                <w:rFonts w:ascii="Arial" w:hAnsi="Arial" w:cs="Arial"/>
                <w:sz w:val="18"/>
                <w:szCs w:val="18"/>
              </w:rPr>
              <w:t>Crises, urgences et situations exigeantes (C.2, C.3, C.4, C.5)</w:t>
            </w:r>
          </w:p>
        </w:tc>
        <w:tc>
          <w:tcPr>
            <w:tcW w:w="3403" w:type="dxa"/>
            <w:tcBorders>
              <w:top w:val="dotted" w:sz="4" w:space="0" w:color="auto"/>
            </w:tcBorders>
            <w:vAlign w:val="bottom"/>
          </w:tcPr>
          <w:p w14:paraId="5228E5AC" w14:textId="77777777" w:rsidR="00A52E38" w:rsidRPr="00037585" w:rsidRDefault="00A52E38" w:rsidP="00E026DD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037585">
              <w:rPr>
                <w:rFonts w:ascii="Arial" w:hAnsi="Arial" w:cs="Arial"/>
                <w:sz w:val="18"/>
                <w:szCs w:val="18"/>
              </w:rPr>
              <w:t>Une compétence opérationnelle</w:t>
            </w:r>
          </w:p>
        </w:tc>
      </w:tr>
      <w:tr w:rsidR="00037585" w:rsidRPr="00037585" w14:paraId="715AADD4" w14:textId="77777777" w:rsidTr="00E026DD">
        <w:trPr>
          <w:trHeight w:val="661"/>
        </w:trPr>
        <w:tc>
          <w:tcPr>
            <w:tcW w:w="6946" w:type="dxa"/>
            <w:tcBorders>
              <w:left w:val="nil"/>
            </w:tcBorders>
          </w:tcPr>
          <w:p w14:paraId="42618B13" w14:textId="77777777" w:rsidR="00A52E38" w:rsidRPr="00037585" w:rsidRDefault="00A52E38" w:rsidP="001A4D6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37585">
              <w:rPr>
                <w:rFonts w:ascii="Arial" w:hAnsi="Arial" w:cs="Arial"/>
                <w:b/>
                <w:sz w:val="18"/>
                <w:szCs w:val="18"/>
              </w:rPr>
              <w:t xml:space="preserve">Actes </w:t>
            </w:r>
            <w:proofErr w:type="spellStart"/>
            <w:r w:rsidRPr="00037585">
              <w:rPr>
                <w:rFonts w:ascii="Arial" w:hAnsi="Arial" w:cs="Arial"/>
                <w:b/>
                <w:sz w:val="18"/>
                <w:szCs w:val="18"/>
              </w:rPr>
              <w:t>médico-techniques</w:t>
            </w:r>
            <w:proofErr w:type="spellEnd"/>
          </w:p>
          <w:p w14:paraId="33212CDF" w14:textId="77777777" w:rsidR="00A52E38" w:rsidRPr="00037585" w:rsidRDefault="00A52E38" w:rsidP="008C3717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037585">
              <w:rPr>
                <w:rFonts w:ascii="Arial" w:hAnsi="Arial" w:cs="Arial"/>
                <w:sz w:val="18"/>
                <w:szCs w:val="18"/>
              </w:rPr>
              <w:t xml:space="preserve">Actes </w:t>
            </w:r>
            <w:proofErr w:type="spellStart"/>
            <w:r w:rsidRPr="00037585">
              <w:rPr>
                <w:rFonts w:ascii="Arial" w:hAnsi="Arial" w:cs="Arial"/>
                <w:sz w:val="18"/>
                <w:szCs w:val="18"/>
              </w:rPr>
              <w:t>médico-techniques</w:t>
            </w:r>
            <w:proofErr w:type="spellEnd"/>
            <w:r w:rsidRPr="00037585">
              <w:rPr>
                <w:rFonts w:ascii="Arial" w:hAnsi="Arial" w:cs="Arial"/>
                <w:sz w:val="18"/>
                <w:szCs w:val="18"/>
              </w:rPr>
              <w:t xml:space="preserve"> (D.1, D.2, D.3, D.4, D.5, D.6, D.7)</w:t>
            </w:r>
          </w:p>
        </w:tc>
        <w:tc>
          <w:tcPr>
            <w:tcW w:w="3403" w:type="dxa"/>
          </w:tcPr>
          <w:p w14:paraId="1AC3401B" w14:textId="77777777" w:rsidR="00A52E38" w:rsidRPr="00037585" w:rsidRDefault="00A52E38" w:rsidP="001A4D60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E94721" w14:textId="5AEFB615" w:rsidR="00A52E38" w:rsidRPr="00037585" w:rsidRDefault="00A52E38" w:rsidP="008C3717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037585">
              <w:rPr>
                <w:rFonts w:ascii="Arial" w:hAnsi="Arial" w:cs="Arial"/>
                <w:sz w:val="18"/>
                <w:szCs w:val="18"/>
              </w:rPr>
              <w:t>Une compétence opérationnelle</w:t>
            </w:r>
          </w:p>
        </w:tc>
      </w:tr>
      <w:tr w:rsidR="00037585" w:rsidRPr="00037585" w14:paraId="44DF49BC" w14:textId="77777777" w:rsidTr="001A4D60">
        <w:tc>
          <w:tcPr>
            <w:tcW w:w="6946" w:type="dxa"/>
            <w:tcBorders>
              <w:left w:val="nil"/>
              <w:bottom w:val="single" w:sz="4" w:space="0" w:color="auto"/>
            </w:tcBorders>
          </w:tcPr>
          <w:p w14:paraId="3ECB8CFC" w14:textId="77777777" w:rsidR="00A52E38" w:rsidRPr="00037585" w:rsidRDefault="00A52E38" w:rsidP="008C3717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037585">
              <w:rPr>
                <w:rFonts w:ascii="Arial" w:hAnsi="Arial" w:cs="Arial"/>
                <w:b/>
                <w:sz w:val="18"/>
                <w:szCs w:val="18"/>
              </w:rPr>
              <w:t>Organisation de la vie quotidienne, prévention, intendance</w:t>
            </w:r>
          </w:p>
          <w:p w14:paraId="21EC79D6" w14:textId="77777777" w:rsidR="00A52E38" w:rsidRPr="00037585" w:rsidRDefault="00A52E38" w:rsidP="00A52E38">
            <w:pPr>
              <w:pStyle w:val="Paragraphedeliste"/>
              <w:numPr>
                <w:ilvl w:val="0"/>
                <w:numId w:val="20"/>
              </w:numPr>
              <w:spacing w:after="0" w:line="240" w:lineRule="auto"/>
              <w:ind w:left="284" w:hanging="142"/>
              <w:rPr>
                <w:rFonts w:ascii="Arial" w:hAnsi="Arial" w:cs="Arial"/>
                <w:sz w:val="18"/>
                <w:szCs w:val="18"/>
              </w:rPr>
            </w:pPr>
            <w:r w:rsidRPr="00037585">
              <w:rPr>
                <w:rFonts w:ascii="Arial" w:hAnsi="Arial" w:cs="Arial"/>
                <w:sz w:val="18"/>
                <w:szCs w:val="18"/>
              </w:rPr>
              <w:t>Maintien de la santé, promotion de la santé et hygiène (E.2, E4)</w:t>
            </w:r>
          </w:p>
          <w:p w14:paraId="080ADBDD" w14:textId="77777777" w:rsidR="00A52E38" w:rsidRPr="00037585" w:rsidRDefault="00A52E38" w:rsidP="00A52E38">
            <w:pPr>
              <w:pStyle w:val="Paragraphedeliste"/>
              <w:numPr>
                <w:ilvl w:val="0"/>
                <w:numId w:val="20"/>
              </w:numPr>
              <w:spacing w:after="0" w:line="240" w:lineRule="auto"/>
              <w:ind w:left="284" w:hanging="142"/>
              <w:rPr>
                <w:rFonts w:ascii="Arial" w:hAnsi="Arial" w:cs="Arial"/>
                <w:sz w:val="18"/>
                <w:szCs w:val="18"/>
              </w:rPr>
            </w:pPr>
            <w:r w:rsidRPr="00037585">
              <w:rPr>
                <w:rFonts w:ascii="Arial" w:hAnsi="Arial" w:cs="Arial"/>
                <w:sz w:val="18"/>
                <w:szCs w:val="18"/>
              </w:rPr>
              <w:t xml:space="preserve">Organisation de la vie quotidienne (F.1, F.2) </w:t>
            </w:r>
          </w:p>
          <w:p w14:paraId="23A16DF3" w14:textId="77777777" w:rsidR="00A52E38" w:rsidRPr="00037585" w:rsidRDefault="00A52E38" w:rsidP="00A52E38">
            <w:pPr>
              <w:pStyle w:val="Paragraphedeliste"/>
              <w:numPr>
                <w:ilvl w:val="0"/>
                <w:numId w:val="20"/>
              </w:numPr>
              <w:spacing w:after="0" w:line="240" w:lineRule="auto"/>
              <w:ind w:left="284" w:hanging="142"/>
              <w:rPr>
                <w:rFonts w:ascii="Arial" w:hAnsi="Arial" w:cs="Arial"/>
                <w:sz w:val="18"/>
                <w:szCs w:val="18"/>
              </w:rPr>
            </w:pPr>
            <w:r w:rsidRPr="00037585">
              <w:rPr>
                <w:rFonts w:ascii="Arial" w:hAnsi="Arial" w:cs="Arial"/>
                <w:sz w:val="18"/>
                <w:szCs w:val="18"/>
              </w:rPr>
              <w:t xml:space="preserve">Intendance (G.1, G.2) </w:t>
            </w:r>
          </w:p>
        </w:tc>
        <w:tc>
          <w:tcPr>
            <w:tcW w:w="3403" w:type="dxa"/>
            <w:tcBorders>
              <w:bottom w:val="single" w:sz="4" w:space="0" w:color="auto"/>
            </w:tcBorders>
            <w:vAlign w:val="center"/>
          </w:tcPr>
          <w:p w14:paraId="0303D3C1" w14:textId="77777777" w:rsidR="00A52E38" w:rsidRPr="00037585" w:rsidRDefault="00A52E38" w:rsidP="001A4D60">
            <w:pPr>
              <w:rPr>
                <w:rFonts w:ascii="Arial" w:hAnsi="Arial" w:cs="Arial"/>
                <w:sz w:val="18"/>
                <w:szCs w:val="18"/>
              </w:rPr>
            </w:pPr>
            <w:r w:rsidRPr="00037585">
              <w:rPr>
                <w:rFonts w:ascii="Arial" w:hAnsi="Arial" w:cs="Arial"/>
                <w:sz w:val="18"/>
                <w:szCs w:val="18"/>
              </w:rPr>
              <w:t>Une compétence opérationnelle</w:t>
            </w:r>
          </w:p>
        </w:tc>
      </w:tr>
      <w:tr w:rsidR="00037585" w:rsidRPr="00037585" w14:paraId="3ED73B10" w14:textId="77777777" w:rsidTr="008C3717">
        <w:tc>
          <w:tcPr>
            <w:tcW w:w="6946" w:type="dxa"/>
            <w:tcBorders>
              <w:left w:val="nil"/>
              <w:bottom w:val="single" w:sz="4" w:space="0" w:color="auto"/>
            </w:tcBorders>
          </w:tcPr>
          <w:p w14:paraId="451C9B19" w14:textId="77777777" w:rsidR="00A52E38" w:rsidRPr="00037585" w:rsidRDefault="00A52E38" w:rsidP="008C3717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037585">
              <w:rPr>
                <w:rFonts w:ascii="Arial" w:hAnsi="Arial" w:cs="Arial"/>
                <w:b/>
                <w:sz w:val="18"/>
                <w:szCs w:val="18"/>
              </w:rPr>
              <w:t>Administration et logistique</w:t>
            </w:r>
          </w:p>
          <w:p w14:paraId="7576EAD7" w14:textId="77777777" w:rsidR="00A52E38" w:rsidRPr="00037585" w:rsidRDefault="00A52E38" w:rsidP="00A52E38">
            <w:pPr>
              <w:pStyle w:val="Paragraphedeliste"/>
              <w:numPr>
                <w:ilvl w:val="0"/>
                <w:numId w:val="20"/>
              </w:numPr>
              <w:spacing w:after="0" w:line="240" w:lineRule="auto"/>
              <w:ind w:left="284" w:hanging="142"/>
              <w:rPr>
                <w:rFonts w:ascii="Arial" w:hAnsi="Arial" w:cs="Arial"/>
                <w:sz w:val="18"/>
                <w:szCs w:val="18"/>
              </w:rPr>
            </w:pPr>
            <w:r w:rsidRPr="00037585">
              <w:rPr>
                <w:rFonts w:ascii="Arial" w:hAnsi="Arial" w:cs="Arial"/>
                <w:sz w:val="18"/>
                <w:szCs w:val="18"/>
              </w:rPr>
              <w:t>Administration et logistique (H.1, H.2, H.3, H.4, H.5)</w:t>
            </w:r>
          </w:p>
        </w:tc>
        <w:tc>
          <w:tcPr>
            <w:tcW w:w="3403" w:type="dxa"/>
            <w:tcBorders>
              <w:bottom w:val="single" w:sz="4" w:space="0" w:color="auto"/>
            </w:tcBorders>
            <w:vAlign w:val="bottom"/>
          </w:tcPr>
          <w:p w14:paraId="4B3802FB" w14:textId="77777777" w:rsidR="00A52E38" w:rsidRPr="00037585" w:rsidRDefault="00A52E38" w:rsidP="008C371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37585">
              <w:rPr>
                <w:rFonts w:ascii="Arial" w:hAnsi="Arial" w:cs="Arial"/>
                <w:sz w:val="18"/>
                <w:szCs w:val="18"/>
              </w:rPr>
              <w:t>Une compétence opérationnelle</w:t>
            </w:r>
          </w:p>
        </w:tc>
      </w:tr>
      <w:tr w:rsidR="00037585" w:rsidRPr="00037585" w14:paraId="466D6594" w14:textId="77777777" w:rsidTr="001A4D60">
        <w:trPr>
          <w:trHeight w:val="405"/>
        </w:trPr>
        <w:tc>
          <w:tcPr>
            <w:tcW w:w="6946" w:type="dxa"/>
            <w:tcBorders>
              <w:left w:val="nil"/>
            </w:tcBorders>
          </w:tcPr>
          <w:p w14:paraId="6201B385" w14:textId="0E5C6CC8" w:rsidR="00A52E38" w:rsidRPr="00037585" w:rsidRDefault="00A52E38" w:rsidP="001A4D6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37585">
              <w:rPr>
                <w:rFonts w:ascii="Arial" w:hAnsi="Arial" w:cs="Arial"/>
                <w:b/>
                <w:sz w:val="18"/>
                <w:szCs w:val="18"/>
              </w:rPr>
              <w:t>Toutes les compétences opérationnelles disponibles pour la sélection à l’examen</w:t>
            </w:r>
          </w:p>
          <w:p w14:paraId="7650E5EE" w14:textId="77777777" w:rsidR="00A52E38" w:rsidRPr="00037585" w:rsidRDefault="00A52E38" w:rsidP="00A52E38">
            <w:pPr>
              <w:pStyle w:val="Paragraphedeliste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7585">
              <w:rPr>
                <w:rFonts w:ascii="Arial" w:hAnsi="Arial" w:cs="Arial"/>
                <w:sz w:val="18"/>
                <w:szCs w:val="18"/>
              </w:rPr>
              <w:t xml:space="preserve">Soins et </w:t>
            </w:r>
            <w:proofErr w:type="gramStart"/>
            <w:r w:rsidRPr="00037585">
              <w:rPr>
                <w:rFonts w:ascii="Arial" w:hAnsi="Arial" w:cs="Arial"/>
                <w:sz w:val="18"/>
                <w:szCs w:val="18"/>
              </w:rPr>
              <w:t>assistance  (</w:t>
            </w:r>
            <w:proofErr w:type="gramEnd"/>
            <w:r w:rsidRPr="00037585">
              <w:rPr>
                <w:rFonts w:ascii="Arial" w:hAnsi="Arial" w:cs="Arial"/>
                <w:sz w:val="18"/>
                <w:szCs w:val="18"/>
              </w:rPr>
              <w:t>B.1, B.2, B.3, B.4, B.5, B.6)</w:t>
            </w:r>
          </w:p>
          <w:p w14:paraId="1891DBE4" w14:textId="77777777" w:rsidR="00A52E38" w:rsidRPr="00037585" w:rsidRDefault="00A52E38" w:rsidP="00A52E38">
            <w:pPr>
              <w:pStyle w:val="Paragraphedeliste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7585">
              <w:rPr>
                <w:rFonts w:ascii="Arial" w:hAnsi="Arial" w:cs="Arial"/>
                <w:sz w:val="18"/>
                <w:szCs w:val="18"/>
              </w:rPr>
              <w:t xml:space="preserve">Crises, urgences et situations </w:t>
            </w:r>
            <w:proofErr w:type="gramStart"/>
            <w:r w:rsidRPr="00037585">
              <w:rPr>
                <w:rFonts w:ascii="Arial" w:hAnsi="Arial" w:cs="Arial"/>
                <w:sz w:val="18"/>
                <w:szCs w:val="18"/>
              </w:rPr>
              <w:t>exigeantes  (</w:t>
            </w:r>
            <w:proofErr w:type="gramEnd"/>
            <w:r w:rsidRPr="00037585">
              <w:rPr>
                <w:rFonts w:ascii="Arial" w:hAnsi="Arial" w:cs="Arial"/>
                <w:sz w:val="18"/>
                <w:szCs w:val="18"/>
              </w:rPr>
              <w:t>C.2, C.3, C.4, C.5)</w:t>
            </w:r>
          </w:p>
          <w:p w14:paraId="2EAD7A31" w14:textId="77777777" w:rsidR="00A52E38" w:rsidRPr="00037585" w:rsidRDefault="00A52E38" w:rsidP="00A52E38">
            <w:pPr>
              <w:pStyle w:val="Paragraphedeliste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7585">
              <w:rPr>
                <w:rFonts w:ascii="Arial" w:hAnsi="Arial" w:cs="Arial"/>
                <w:sz w:val="18"/>
                <w:szCs w:val="18"/>
              </w:rPr>
              <w:t xml:space="preserve">Actes </w:t>
            </w:r>
            <w:proofErr w:type="spellStart"/>
            <w:r w:rsidRPr="00037585">
              <w:rPr>
                <w:rFonts w:ascii="Arial" w:hAnsi="Arial" w:cs="Arial"/>
                <w:sz w:val="18"/>
                <w:szCs w:val="18"/>
              </w:rPr>
              <w:t>médico-</w:t>
            </w:r>
            <w:proofErr w:type="gramStart"/>
            <w:r w:rsidRPr="00037585">
              <w:rPr>
                <w:rFonts w:ascii="Arial" w:hAnsi="Arial" w:cs="Arial"/>
                <w:sz w:val="18"/>
                <w:szCs w:val="18"/>
              </w:rPr>
              <w:t>techniques</w:t>
            </w:r>
            <w:proofErr w:type="spellEnd"/>
            <w:r w:rsidRPr="00037585">
              <w:rPr>
                <w:rFonts w:ascii="Arial" w:hAnsi="Arial" w:cs="Arial"/>
                <w:sz w:val="18"/>
                <w:szCs w:val="18"/>
              </w:rPr>
              <w:t xml:space="preserve">  (</w:t>
            </w:r>
            <w:proofErr w:type="gramEnd"/>
            <w:r w:rsidRPr="00037585">
              <w:rPr>
                <w:rFonts w:ascii="Arial" w:hAnsi="Arial" w:cs="Arial"/>
                <w:sz w:val="18"/>
                <w:szCs w:val="18"/>
              </w:rPr>
              <w:t>D.1, D.2, D.3, D.4, D.5, D.6, D.7)</w:t>
            </w:r>
          </w:p>
          <w:p w14:paraId="503584C3" w14:textId="77777777" w:rsidR="00A52E38" w:rsidRPr="00037585" w:rsidRDefault="00A52E38" w:rsidP="00A52E38">
            <w:pPr>
              <w:pStyle w:val="Paragraphedeliste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7585">
              <w:rPr>
                <w:rFonts w:ascii="Arial" w:hAnsi="Arial" w:cs="Arial"/>
                <w:sz w:val="18"/>
                <w:szCs w:val="18"/>
              </w:rPr>
              <w:t>Maintien de la santé, promotion de la santé et hygiène</w:t>
            </w:r>
            <w:r w:rsidRPr="00037585" w:rsidDel="0078299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7585">
              <w:rPr>
                <w:rFonts w:ascii="Arial" w:hAnsi="Arial" w:cs="Arial"/>
                <w:sz w:val="18"/>
                <w:szCs w:val="18"/>
              </w:rPr>
              <w:t>(E.2, E.4)</w:t>
            </w:r>
          </w:p>
          <w:p w14:paraId="30331A50" w14:textId="77777777" w:rsidR="00A52E38" w:rsidRPr="00037585" w:rsidRDefault="00A52E38" w:rsidP="00A52E38">
            <w:pPr>
              <w:pStyle w:val="Paragraphedeliste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7585">
              <w:rPr>
                <w:rFonts w:ascii="Arial" w:hAnsi="Arial" w:cs="Arial"/>
                <w:sz w:val="18"/>
                <w:szCs w:val="18"/>
              </w:rPr>
              <w:t xml:space="preserve">Organisation de la vie </w:t>
            </w:r>
            <w:proofErr w:type="gramStart"/>
            <w:r w:rsidRPr="00037585">
              <w:rPr>
                <w:rFonts w:ascii="Arial" w:hAnsi="Arial" w:cs="Arial"/>
                <w:sz w:val="18"/>
                <w:szCs w:val="18"/>
              </w:rPr>
              <w:t>quotidienne  (</w:t>
            </w:r>
            <w:proofErr w:type="gramEnd"/>
            <w:r w:rsidRPr="00037585">
              <w:rPr>
                <w:rFonts w:ascii="Arial" w:hAnsi="Arial" w:cs="Arial"/>
                <w:sz w:val="18"/>
                <w:szCs w:val="18"/>
              </w:rPr>
              <w:t>F.1, F.2)</w:t>
            </w:r>
          </w:p>
          <w:p w14:paraId="33853100" w14:textId="77777777" w:rsidR="00A52E38" w:rsidRPr="00037585" w:rsidRDefault="00A52E38" w:rsidP="00A52E38">
            <w:pPr>
              <w:pStyle w:val="Paragraphedeliste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37585">
              <w:rPr>
                <w:rFonts w:ascii="Arial" w:hAnsi="Arial" w:cs="Arial"/>
                <w:sz w:val="18"/>
                <w:szCs w:val="18"/>
              </w:rPr>
              <w:t>Intendance</w:t>
            </w:r>
            <w:r w:rsidRPr="00037585" w:rsidDel="0078299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7585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gramEnd"/>
            <w:r w:rsidRPr="00037585">
              <w:rPr>
                <w:rFonts w:ascii="Arial" w:hAnsi="Arial" w:cs="Arial"/>
                <w:sz w:val="18"/>
                <w:szCs w:val="18"/>
              </w:rPr>
              <w:t>G.1, G.2)</w:t>
            </w:r>
          </w:p>
          <w:p w14:paraId="17B5A0D9" w14:textId="77777777" w:rsidR="00A52E38" w:rsidRPr="00037585" w:rsidRDefault="00A52E38" w:rsidP="00A52E38">
            <w:pPr>
              <w:pStyle w:val="Paragraphedeliste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7585">
              <w:rPr>
                <w:rFonts w:ascii="Arial" w:hAnsi="Arial" w:cs="Arial"/>
                <w:sz w:val="18"/>
                <w:szCs w:val="18"/>
              </w:rPr>
              <w:t>Administration et logistique (H.1, H.2, H.3, H.4, H.5)</w:t>
            </w:r>
          </w:p>
        </w:tc>
        <w:tc>
          <w:tcPr>
            <w:tcW w:w="3403" w:type="dxa"/>
          </w:tcPr>
          <w:p w14:paraId="2D6CE8F4" w14:textId="27469832" w:rsidR="00A52E38" w:rsidRPr="00037585" w:rsidRDefault="00A52E38" w:rsidP="00C672D8">
            <w:pPr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037585">
              <w:rPr>
                <w:rFonts w:ascii="Arial" w:hAnsi="Arial" w:cs="Arial"/>
                <w:sz w:val="18"/>
                <w:szCs w:val="18"/>
              </w:rPr>
              <w:t>Deux compétences à choix tout domaine de compétence confondu, mais :</w:t>
            </w:r>
            <w:r w:rsidR="00C672D8" w:rsidRPr="00037585">
              <w:rPr>
                <w:rFonts w:ascii="Arial" w:hAnsi="Arial" w:cs="Arial"/>
                <w:sz w:val="18"/>
                <w:szCs w:val="18"/>
              </w:rPr>
              <w:br/>
            </w:r>
            <w:r w:rsidRPr="00037585">
              <w:rPr>
                <w:rFonts w:ascii="Arial" w:hAnsi="Arial" w:cs="Arial"/>
                <w:spacing w:val="-4"/>
                <w:sz w:val="18"/>
                <w:szCs w:val="18"/>
              </w:rPr>
              <w:sym w:font="Wingdings" w:char="F0E0"/>
            </w:r>
            <w:r w:rsidRPr="00037585">
              <w:rPr>
                <w:rFonts w:ascii="Arial" w:hAnsi="Arial" w:cs="Arial"/>
                <w:spacing w:val="-4"/>
                <w:sz w:val="18"/>
                <w:szCs w:val="18"/>
              </w:rPr>
              <w:t xml:space="preserve"> Max. 1 compétence supplémentaire dans le domaine Admin. et logistique (H)</w:t>
            </w:r>
          </w:p>
          <w:p w14:paraId="47092F6E" w14:textId="1ADE258C" w:rsidR="00C672D8" w:rsidRPr="00037585" w:rsidRDefault="00C672D8" w:rsidP="00C672D8">
            <w:pPr>
              <w:rPr>
                <w:rFonts w:ascii="Arial" w:hAnsi="Arial" w:cs="Arial"/>
                <w:spacing w:val="-4"/>
                <w:sz w:val="18"/>
                <w:szCs w:val="18"/>
              </w:rPr>
            </w:pPr>
          </w:p>
        </w:tc>
      </w:tr>
    </w:tbl>
    <w:p w14:paraId="3772EF3A" w14:textId="2D800DE3" w:rsidR="001F5AF3" w:rsidRPr="00037585" w:rsidRDefault="00650C58" w:rsidP="00162CA2">
      <w:pPr>
        <w:spacing w:before="60" w:after="0" w:line="280" w:lineRule="exact"/>
        <w:rPr>
          <w:rFonts w:ascii="Arial" w:hAnsi="Arial"/>
          <w:spacing w:val="-8"/>
        </w:rPr>
      </w:pPr>
      <w:r w:rsidRPr="00037585">
        <w:rPr>
          <w:rFonts w:ascii="Arial" w:hAnsi="Arial"/>
          <w:spacing w:val="-8"/>
        </w:rPr>
        <w:t xml:space="preserve">Les compétences </w:t>
      </w:r>
      <w:r w:rsidR="00DD6720" w:rsidRPr="00037585">
        <w:rPr>
          <w:rFonts w:ascii="Arial" w:hAnsi="Arial"/>
          <w:spacing w:val="-8"/>
        </w:rPr>
        <w:t>transvers</w:t>
      </w:r>
      <w:r w:rsidR="00736359" w:rsidRPr="00037585">
        <w:rPr>
          <w:rFonts w:ascii="Arial" w:hAnsi="Arial"/>
          <w:spacing w:val="-8"/>
        </w:rPr>
        <w:t xml:space="preserve">es </w:t>
      </w:r>
      <w:r w:rsidR="001F5AF3" w:rsidRPr="00037585">
        <w:rPr>
          <w:rFonts w:ascii="Arial" w:hAnsi="Arial"/>
          <w:spacing w:val="-8"/>
        </w:rPr>
        <w:t xml:space="preserve">(A.1 </w:t>
      </w:r>
      <w:r w:rsidR="003F7A1E" w:rsidRPr="00037585">
        <w:rPr>
          <w:rFonts w:ascii="Arial" w:hAnsi="Arial"/>
          <w:spacing w:val="-8"/>
        </w:rPr>
        <w:t>à</w:t>
      </w:r>
      <w:r w:rsidR="001F5AF3" w:rsidRPr="00037585">
        <w:rPr>
          <w:rFonts w:ascii="Arial" w:hAnsi="Arial"/>
          <w:spacing w:val="-8"/>
        </w:rPr>
        <w:t xml:space="preserve"> A. </w:t>
      </w:r>
      <w:proofErr w:type="gramStart"/>
      <w:r w:rsidR="001F5AF3" w:rsidRPr="00037585">
        <w:rPr>
          <w:rFonts w:ascii="Arial" w:hAnsi="Arial"/>
          <w:spacing w:val="-8"/>
        </w:rPr>
        <w:t>5;</w:t>
      </w:r>
      <w:proofErr w:type="gramEnd"/>
      <w:r w:rsidR="001F5AF3" w:rsidRPr="00037585">
        <w:rPr>
          <w:rFonts w:ascii="Arial" w:hAnsi="Arial"/>
          <w:spacing w:val="-8"/>
        </w:rPr>
        <w:t xml:space="preserve"> E.1 et E.3) ont un caractère transversal et sont donc évaluées une fois à la fin pour l’ensemble des compétences testées</w:t>
      </w:r>
    </w:p>
    <w:p w14:paraId="0B459CE4" w14:textId="5C4114FC" w:rsidR="00650C58" w:rsidRDefault="001F5AF3" w:rsidP="00162CA2">
      <w:pPr>
        <w:spacing w:before="60" w:after="0" w:line="280" w:lineRule="exact"/>
        <w:rPr>
          <w:rFonts w:ascii="Arial" w:hAnsi="Arial"/>
          <w:spacing w:val="-8"/>
        </w:rPr>
      </w:pPr>
      <w:r w:rsidRPr="00037585">
        <w:rPr>
          <w:rFonts w:ascii="Arial" w:hAnsi="Arial"/>
          <w:spacing w:val="-8"/>
        </w:rPr>
        <w:t xml:space="preserve">Les </w:t>
      </w:r>
      <w:r w:rsidR="00650C58" w:rsidRPr="00037585">
        <w:rPr>
          <w:rFonts w:ascii="Arial" w:hAnsi="Arial"/>
          <w:spacing w:val="-8"/>
        </w:rPr>
        <w:t>critères d’efficacité, d’économie, de confort et de sécurité s’appliquent à tous les domaine</w:t>
      </w:r>
      <w:r w:rsidR="00AE0446" w:rsidRPr="00037585">
        <w:rPr>
          <w:rFonts w:ascii="Arial" w:hAnsi="Arial"/>
          <w:spacing w:val="-8"/>
        </w:rPr>
        <w:t>s</w:t>
      </w:r>
      <w:r w:rsidR="00650C58" w:rsidRPr="00037585">
        <w:rPr>
          <w:rFonts w:ascii="Arial" w:hAnsi="Arial"/>
          <w:spacing w:val="-8"/>
        </w:rPr>
        <w:t xml:space="preserve"> de compétences opérationnelles.</w:t>
      </w:r>
    </w:p>
    <w:p w14:paraId="0EF5B2E7" w14:textId="4282B938" w:rsidR="004835A4" w:rsidRPr="00037585" w:rsidRDefault="004835A4" w:rsidP="00162CA2">
      <w:pPr>
        <w:spacing w:before="60" w:after="0" w:line="280" w:lineRule="exact"/>
        <w:rPr>
          <w:rFonts w:ascii="Arial" w:hAnsi="Arial"/>
          <w:spacing w:val="-8"/>
        </w:rPr>
      </w:pPr>
      <w:bookmarkStart w:id="0" w:name="_Hlk175658903"/>
      <w:r w:rsidRPr="004835A4">
        <w:rPr>
          <w:rFonts w:ascii="Arial" w:hAnsi="Arial"/>
          <w:spacing w:val="-8"/>
        </w:rPr>
        <w:t xml:space="preserve">Pour les compétences D1, D2 et D6, « et » peut également être remplacé par </w:t>
      </w:r>
      <w:proofErr w:type="gramStart"/>
      <w:r w:rsidRPr="004835A4">
        <w:rPr>
          <w:rFonts w:ascii="Arial" w:hAnsi="Arial"/>
          <w:spacing w:val="-8"/>
        </w:rPr>
        <w:t>« ou »</w:t>
      </w:r>
      <w:proofErr w:type="gramEnd"/>
      <w:r w:rsidRPr="004835A4">
        <w:rPr>
          <w:rFonts w:ascii="Arial" w:hAnsi="Arial"/>
          <w:spacing w:val="-8"/>
        </w:rPr>
        <w:t>.</w:t>
      </w:r>
    </w:p>
    <w:bookmarkEnd w:id="0"/>
    <w:p w14:paraId="08A080CB" w14:textId="77777777" w:rsidR="00EB654D" w:rsidRPr="00037585" w:rsidRDefault="00EB654D" w:rsidP="00EB654D">
      <w:pPr>
        <w:tabs>
          <w:tab w:val="left" w:pos="851"/>
        </w:tabs>
        <w:spacing w:after="0" w:line="240" w:lineRule="auto"/>
        <w:rPr>
          <w:rFonts w:ascii="Arial" w:eastAsia="Times New Roman" w:hAnsi="Arial"/>
          <w:sz w:val="8"/>
          <w:szCs w:val="12"/>
          <w:lang w:eastAsia="de-CH"/>
        </w:rPr>
      </w:pPr>
    </w:p>
    <w:tbl>
      <w:tblPr>
        <w:tblStyle w:val="Grilledutableau"/>
        <w:tblW w:w="10348" w:type="dxa"/>
        <w:tblInd w:w="108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23"/>
        <w:gridCol w:w="67"/>
        <w:gridCol w:w="510"/>
        <w:gridCol w:w="9348"/>
      </w:tblGrid>
      <w:tr w:rsidR="00672122" w:rsidRPr="00037585" w14:paraId="70CB155F" w14:textId="77777777" w:rsidTr="00672122">
        <w:trPr>
          <w:trHeight w:val="334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403201" w14:textId="7EF535DA" w:rsidR="00672122" w:rsidRPr="00037585" w:rsidRDefault="00672122" w:rsidP="00F3159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37585">
              <w:rPr>
                <w:rFonts w:ascii="Arial" w:hAnsi="Arial"/>
                <w:b/>
                <w:sz w:val="18"/>
                <w:szCs w:val="18"/>
              </w:rPr>
              <w:t>Compétences opérationnelles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B</w:t>
            </w:r>
          </w:p>
        </w:tc>
      </w:tr>
      <w:tr w:rsidR="00672122" w:rsidRPr="00037585" w14:paraId="04EEE69A" w14:textId="77777777" w:rsidTr="00672122">
        <w:trPr>
          <w:trHeight w:val="425"/>
        </w:trPr>
        <w:tc>
          <w:tcPr>
            <w:tcW w:w="490" w:type="dxa"/>
            <w:gridSpan w:val="2"/>
            <w:tcBorders>
              <w:top w:val="single" w:sz="4" w:space="0" w:color="auto"/>
            </w:tcBorders>
            <w:vAlign w:val="center"/>
          </w:tcPr>
          <w:p w14:paraId="379AFE0D" w14:textId="77777777" w:rsidR="00672122" w:rsidRPr="00037585" w:rsidRDefault="00672122" w:rsidP="006C39B0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75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758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835A4">
              <w:rPr>
                <w:rFonts w:ascii="Arial" w:hAnsi="Arial" w:cs="Arial"/>
                <w:sz w:val="18"/>
                <w:szCs w:val="18"/>
              </w:rPr>
            </w:r>
            <w:r w:rsidR="004835A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75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tcBorders>
              <w:top w:val="single" w:sz="4" w:space="0" w:color="auto"/>
            </w:tcBorders>
            <w:vAlign w:val="center"/>
          </w:tcPr>
          <w:p w14:paraId="50111BB4" w14:textId="77777777" w:rsidR="00672122" w:rsidRPr="00037585" w:rsidRDefault="00672122" w:rsidP="004C3981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7585">
              <w:rPr>
                <w:rFonts w:ascii="Arial" w:hAnsi="Arial"/>
                <w:sz w:val="18"/>
                <w:szCs w:val="18"/>
              </w:rPr>
              <w:t>B1</w:t>
            </w:r>
          </w:p>
        </w:tc>
        <w:tc>
          <w:tcPr>
            <w:tcW w:w="9348" w:type="dxa"/>
            <w:tcBorders>
              <w:top w:val="single" w:sz="4" w:space="0" w:color="auto"/>
            </w:tcBorders>
            <w:vAlign w:val="center"/>
          </w:tcPr>
          <w:p w14:paraId="3B60A035" w14:textId="77777777" w:rsidR="00672122" w:rsidRPr="00037585" w:rsidRDefault="00672122" w:rsidP="00B22138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7585">
              <w:rPr>
                <w:rFonts w:ascii="Arial" w:hAnsi="Arial"/>
                <w:sz w:val="18"/>
                <w:szCs w:val="18"/>
              </w:rPr>
              <w:t>Soutenir les clientes et clients pour les soins corporels</w:t>
            </w:r>
          </w:p>
        </w:tc>
      </w:tr>
      <w:tr w:rsidR="00672122" w:rsidRPr="00037585" w14:paraId="4D898BD6" w14:textId="77777777" w:rsidTr="00672122">
        <w:trPr>
          <w:trHeight w:val="425"/>
        </w:trPr>
        <w:tc>
          <w:tcPr>
            <w:tcW w:w="490" w:type="dxa"/>
            <w:gridSpan w:val="2"/>
            <w:tcBorders>
              <w:top w:val="single" w:sz="4" w:space="0" w:color="auto"/>
            </w:tcBorders>
            <w:vAlign w:val="center"/>
          </w:tcPr>
          <w:p w14:paraId="1F630948" w14:textId="77777777" w:rsidR="00672122" w:rsidRPr="00037585" w:rsidRDefault="00672122" w:rsidP="006C39B0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75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758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835A4">
              <w:rPr>
                <w:rFonts w:ascii="Arial" w:hAnsi="Arial" w:cs="Arial"/>
                <w:sz w:val="18"/>
                <w:szCs w:val="18"/>
              </w:rPr>
            </w:r>
            <w:r w:rsidR="004835A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75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tcBorders>
              <w:top w:val="single" w:sz="4" w:space="0" w:color="auto"/>
            </w:tcBorders>
            <w:vAlign w:val="center"/>
          </w:tcPr>
          <w:p w14:paraId="3567C6E7" w14:textId="77777777" w:rsidR="00672122" w:rsidRPr="00037585" w:rsidRDefault="00672122" w:rsidP="004C3981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7585">
              <w:rPr>
                <w:rFonts w:ascii="Arial" w:hAnsi="Arial"/>
                <w:sz w:val="18"/>
                <w:szCs w:val="18"/>
              </w:rPr>
              <w:t>B2</w:t>
            </w:r>
          </w:p>
        </w:tc>
        <w:tc>
          <w:tcPr>
            <w:tcW w:w="9348" w:type="dxa"/>
            <w:tcBorders>
              <w:top w:val="single" w:sz="4" w:space="0" w:color="auto"/>
            </w:tcBorders>
            <w:vAlign w:val="center"/>
          </w:tcPr>
          <w:p w14:paraId="69466B26" w14:textId="77777777" w:rsidR="00672122" w:rsidRPr="00037585" w:rsidRDefault="00672122" w:rsidP="00B22138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7585">
              <w:rPr>
                <w:rFonts w:ascii="Arial" w:hAnsi="Arial"/>
                <w:sz w:val="18"/>
                <w:szCs w:val="18"/>
              </w:rPr>
              <w:t>Soutenir les clientes et clients dans leur mobilité</w:t>
            </w:r>
          </w:p>
        </w:tc>
      </w:tr>
      <w:tr w:rsidR="00672122" w:rsidRPr="00037585" w14:paraId="3A00A350" w14:textId="77777777" w:rsidTr="00672122">
        <w:trPr>
          <w:trHeight w:val="425"/>
        </w:trPr>
        <w:tc>
          <w:tcPr>
            <w:tcW w:w="4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6956FD" w14:textId="77777777" w:rsidR="00672122" w:rsidRPr="00037585" w:rsidRDefault="00672122" w:rsidP="006C39B0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75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758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835A4">
              <w:rPr>
                <w:rFonts w:ascii="Arial" w:hAnsi="Arial" w:cs="Arial"/>
                <w:sz w:val="18"/>
                <w:szCs w:val="18"/>
              </w:rPr>
            </w:r>
            <w:r w:rsidR="004835A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75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3B02A7" w14:textId="77777777" w:rsidR="00672122" w:rsidRPr="00037585" w:rsidRDefault="00672122" w:rsidP="00D5198A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7585">
              <w:rPr>
                <w:rFonts w:ascii="Arial" w:hAnsi="Arial"/>
                <w:sz w:val="18"/>
                <w:szCs w:val="18"/>
              </w:rPr>
              <w:t>B3</w:t>
            </w:r>
          </w:p>
        </w:tc>
        <w:tc>
          <w:tcPr>
            <w:tcW w:w="9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172DF" w14:textId="77777777" w:rsidR="00672122" w:rsidRPr="00037585" w:rsidRDefault="00672122" w:rsidP="00B22138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7585">
              <w:rPr>
                <w:rFonts w:ascii="Arial" w:hAnsi="Arial"/>
                <w:sz w:val="18"/>
                <w:szCs w:val="18"/>
              </w:rPr>
              <w:t>Soutenir les clientes et clients dans la fonction élimination</w:t>
            </w:r>
          </w:p>
        </w:tc>
      </w:tr>
      <w:tr w:rsidR="00672122" w:rsidRPr="00037585" w14:paraId="350DAD3C" w14:textId="77777777" w:rsidTr="00672122">
        <w:trPr>
          <w:trHeight w:val="425"/>
        </w:trPr>
        <w:tc>
          <w:tcPr>
            <w:tcW w:w="4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BF14E0" w14:textId="77777777" w:rsidR="00672122" w:rsidRPr="00037585" w:rsidRDefault="00672122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75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 w:rsidRPr="0003758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835A4">
              <w:rPr>
                <w:rFonts w:ascii="Arial" w:hAnsi="Arial" w:cs="Arial"/>
                <w:sz w:val="18"/>
                <w:szCs w:val="18"/>
              </w:rPr>
            </w:r>
            <w:r w:rsidR="004835A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758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90B6A1" w14:textId="77777777" w:rsidR="00672122" w:rsidRPr="00037585" w:rsidRDefault="00672122" w:rsidP="004C3981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7585">
              <w:rPr>
                <w:rFonts w:ascii="Arial" w:hAnsi="Arial"/>
                <w:sz w:val="18"/>
                <w:szCs w:val="18"/>
              </w:rPr>
              <w:t>B4</w:t>
            </w:r>
          </w:p>
        </w:tc>
        <w:tc>
          <w:tcPr>
            <w:tcW w:w="9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BB35D8" w14:textId="77777777" w:rsidR="00672122" w:rsidRPr="00037585" w:rsidRDefault="00672122" w:rsidP="00B22138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7585">
              <w:rPr>
                <w:rFonts w:ascii="Arial" w:hAnsi="Arial"/>
                <w:sz w:val="18"/>
                <w:szCs w:val="18"/>
              </w:rPr>
              <w:t>Soutenir les clientes et clients pour leur respiration</w:t>
            </w:r>
          </w:p>
        </w:tc>
      </w:tr>
      <w:tr w:rsidR="00672122" w:rsidRPr="00037585" w14:paraId="3B8B1BFF" w14:textId="77777777" w:rsidTr="00672122">
        <w:trPr>
          <w:trHeight w:val="425"/>
        </w:trPr>
        <w:tc>
          <w:tcPr>
            <w:tcW w:w="4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021155" w14:textId="245EFFC9" w:rsidR="00672122" w:rsidRPr="00037585" w:rsidRDefault="00672122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75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758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835A4">
              <w:rPr>
                <w:rFonts w:ascii="Arial" w:hAnsi="Arial" w:cs="Arial"/>
                <w:sz w:val="18"/>
                <w:szCs w:val="18"/>
              </w:rPr>
            </w:r>
            <w:r w:rsidR="004835A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75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5FBE78" w14:textId="29A2E8E1" w:rsidR="00672122" w:rsidRPr="00037585" w:rsidRDefault="00672122" w:rsidP="004C3981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 w:rsidRPr="00037585">
              <w:rPr>
                <w:rFonts w:ascii="Arial" w:hAnsi="Arial"/>
                <w:sz w:val="18"/>
                <w:szCs w:val="18"/>
              </w:rPr>
              <w:t>B5</w:t>
            </w:r>
          </w:p>
        </w:tc>
        <w:tc>
          <w:tcPr>
            <w:tcW w:w="9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1B0492" w14:textId="6A1F4465" w:rsidR="00672122" w:rsidRPr="00037585" w:rsidRDefault="00672122" w:rsidP="00B22138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037585">
              <w:rPr>
                <w:rFonts w:ascii="Arial" w:hAnsi="Arial"/>
                <w:sz w:val="18"/>
                <w:szCs w:val="18"/>
              </w:rPr>
              <w:t>Soutenir les clientes et clients pour leur alimentation</w:t>
            </w:r>
          </w:p>
        </w:tc>
      </w:tr>
      <w:tr w:rsidR="00672122" w:rsidRPr="00037585" w14:paraId="6D42B5D5" w14:textId="77777777" w:rsidTr="00672122">
        <w:trPr>
          <w:trHeight w:val="425"/>
        </w:trPr>
        <w:tc>
          <w:tcPr>
            <w:tcW w:w="4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BDE334" w14:textId="77777777" w:rsidR="00672122" w:rsidRPr="00037585" w:rsidRDefault="00672122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75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758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835A4">
              <w:rPr>
                <w:rFonts w:ascii="Arial" w:hAnsi="Arial" w:cs="Arial"/>
                <w:sz w:val="18"/>
                <w:szCs w:val="18"/>
              </w:rPr>
            </w:r>
            <w:r w:rsidR="004835A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75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C239B4" w14:textId="77777777" w:rsidR="00672122" w:rsidRPr="00037585" w:rsidRDefault="00672122" w:rsidP="004C3981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7585">
              <w:rPr>
                <w:rFonts w:ascii="Arial" w:hAnsi="Arial"/>
                <w:sz w:val="18"/>
                <w:szCs w:val="18"/>
              </w:rPr>
              <w:t>B6</w:t>
            </w:r>
          </w:p>
        </w:tc>
        <w:tc>
          <w:tcPr>
            <w:tcW w:w="9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C72F3" w14:textId="77777777" w:rsidR="00672122" w:rsidRPr="00037585" w:rsidRDefault="00672122" w:rsidP="00B22138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7585">
              <w:rPr>
                <w:rFonts w:ascii="Arial" w:hAnsi="Arial"/>
                <w:sz w:val="18"/>
                <w:szCs w:val="18"/>
              </w:rPr>
              <w:t>Soutenir les clientes et clients dans leurs besoins de repos et de sommeil</w:t>
            </w:r>
          </w:p>
        </w:tc>
      </w:tr>
      <w:tr w:rsidR="00672122" w:rsidRPr="00037585" w14:paraId="252F07D0" w14:textId="77777777" w:rsidTr="00672122">
        <w:trPr>
          <w:trHeight w:val="425"/>
        </w:trPr>
        <w:tc>
          <w:tcPr>
            <w:tcW w:w="103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BB300C" w14:textId="43F84840" w:rsidR="00672122" w:rsidRPr="00037585" w:rsidRDefault="00672122" w:rsidP="00B22138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037585">
              <w:rPr>
                <w:rFonts w:ascii="Arial" w:hAnsi="Arial"/>
                <w:b/>
                <w:sz w:val="18"/>
                <w:szCs w:val="18"/>
              </w:rPr>
              <w:t>Compétences opérationnelles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C</w:t>
            </w:r>
          </w:p>
        </w:tc>
      </w:tr>
      <w:tr w:rsidR="00672122" w:rsidRPr="00037585" w14:paraId="16CA6A59" w14:textId="77777777" w:rsidTr="00672122">
        <w:trPr>
          <w:trHeight w:val="425"/>
        </w:trPr>
        <w:tc>
          <w:tcPr>
            <w:tcW w:w="4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72033E" w14:textId="77777777" w:rsidR="00672122" w:rsidRPr="00037585" w:rsidRDefault="00672122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75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758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835A4">
              <w:rPr>
                <w:rFonts w:ascii="Arial" w:hAnsi="Arial" w:cs="Arial"/>
                <w:sz w:val="18"/>
                <w:szCs w:val="18"/>
              </w:rPr>
            </w:r>
            <w:r w:rsidR="004835A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75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F336F1" w14:textId="77777777" w:rsidR="00672122" w:rsidRPr="00037585" w:rsidRDefault="00672122" w:rsidP="004C3981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7585">
              <w:rPr>
                <w:rFonts w:ascii="Arial" w:hAnsi="Arial"/>
                <w:sz w:val="18"/>
                <w:szCs w:val="18"/>
              </w:rPr>
              <w:t>C2</w:t>
            </w:r>
          </w:p>
        </w:tc>
        <w:tc>
          <w:tcPr>
            <w:tcW w:w="9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8F9816" w14:textId="77777777" w:rsidR="00672122" w:rsidRPr="00037585" w:rsidRDefault="00672122" w:rsidP="00B22138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7585">
              <w:rPr>
                <w:rFonts w:ascii="Arial" w:hAnsi="Arial"/>
                <w:sz w:val="18"/>
                <w:szCs w:val="18"/>
              </w:rPr>
              <w:t>Collaborer à l’accompagnement des clientes et clients en fin de vie</w:t>
            </w:r>
          </w:p>
        </w:tc>
      </w:tr>
      <w:tr w:rsidR="00672122" w:rsidRPr="00037585" w14:paraId="2A18E493" w14:textId="77777777" w:rsidTr="00672122">
        <w:trPr>
          <w:trHeight w:val="425"/>
        </w:trPr>
        <w:tc>
          <w:tcPr>
            <w:tcW w:w="4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D88DDA" w14:textId="77777777" w:rsidR="00672122" w:rsidRPr="00037585" w:rsidRDefault="00672122" w:rsidP="00D30F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75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758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835A4">
              <w:rPr>
                <w:rFonts w:ascii="Arial" w:hAnsi="Arial" w:cs="Arial"/>
                <w:sz w:val="18"/>
                <w:szCs w:val="18"/>
              </w:rPr>
            </w:r>
            <w:r w:rsidR="004835A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75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C6CA9F" w14:textId="77777777" w:rsidR="00672122" w:rsidRPr="00037585" w:rsidRDefault="00672122" w:rsidP="00D30FEB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7585">
              <w:rPr>
                <w:rFonts w:ascii="Arial" w:hAnsi="Arial"/>
                <w:sz w:val="18"/>
                <w:szCs w:val="18"/>
              </w:rPr>
              <w:t>C3</w:t>
            </w:r>
          </w:p>
        </w:tc>
        <w:tc>
          <w:tcPr>
            <w:tcW w:w="9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581B38" w14:textId="77777777" w:rsidR="00672122" w:rsidRPr="00037585" w:rsidRDefault="00672122" w:rsidP="00D30FEB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7585">
              <w:rPr>
                <w:rFonts w:ascii="Arial" w:hAnsi="Arial"/>
                <w:sz w:val="18"/>
                <w:szCs w:val="18"/>
              </w:rPr>
              <w:t>Participer à l’accompagnement de clientes et clients dans les situations de crise</w:t>
            </w:r>
          </w:p>
        </w:tc>
      </w:tr>
      <w:tr w:rsidR="00672122" w:rsidRPr="00037585" w14:paraId="58AC0639" w14:textId="77777777" w:rsidTr="00672122">
        <w:trPr>
          <w:trHeight w:val="476"/>
        </w:trPr>
        <w:tc>
          <w:tcPr>
            <w:tcW w:w="4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38690A" w14:textId="77777777" w:rsidR="00672122" w:rsidRPr="00037585" w:rsidRDefault="00672122" w:rsidP="00D30F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75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758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835A4">
              <w:rPr>
                <w:rFonts w:ascii="Arial" w:hAnsi="Arial" w:cs="Arial"/>
                <w:sz w:val="18"/>
                <w:szCs w:val="18"/>
              </w:rPr>
            </w:r>
            <w:r w:rsidR="004835A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75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22679E" w14:textId="77777777" w:rsidR="00672122" w:rsidRPr="00037585" w:rsidRDefault="00672122" w:rsidP="00D30FEB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7585">
              <w:rPr>
                <w:rFonts w:ascii="Arial" w:hAnsi="Arial"/>
                <w:sz w:val="18"/>
                <w:szCs w:val="18"/>
              </w:rPr>
              <w:t>C4</w:t>
            </w:r>
          </w:p>
        </w:tc>
        <w:tc>
          <w:tcPr>
            <w:tcW w:w="9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EE0113" w14:textId="77777777" w:rsidR="00672122" w:rsidRPr="00037585" w:rsidRDefault="00672122" w:rsidP="00D30FEB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7585">
              <w:rPr>
                <w:rFonts w:ascii="Arial" w:hAnsi="Arial"/>
                <w:sz w:val="18"/>
                <w:szCs w:val="18"/>
              </w:rPr>
              <w:t>Participer à l’accompagnement des clientes et clients souffrant d’affections chroniques, de multimorbidité ou se trouvant en situation palliative</w:t>
            </w:r>
          </w:p>
        </w:tc>
      </w:tr>
      <w:tr w:rsidR="00672122" w:rsidRPr="00037585" w14:paraId="569EDEC9" w14:textId="77777777" w:rsidTr="00672122">
        <w:trPr>
          <w:trHeight w:val="397"/>
        </w:trPr>
        <w:tc>
          <w:tcPr>
            <w:tcW w:w="490" w:type="dxa"/>
            <w:gridSpan w:val="2"/>
            <w:tcBorders>
              <w:top w:val="single" w:sz="4" w:space="0" w:color="auto"/>
            </w:tcBorders>
            <w:vAlign w:val="center"/>
          </w:tcPr>
          <w:p w14:paraId="3C5FA6F1" w14:textId="77777777" w:rsidR="00672122" w:rsidRPr="00037585" w:rsidRDefault="00672122" w:rsidP="00D30F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75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758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835A4">
              <w:rPr>
                <w:rFonts w:ascii="Arial" w:hAnsi="Arial" w:cs="Arial"/>
                <w:sz w:val="18"/>
                <w:szCs w:val="18"/>
              </w:rPr>
            </w:r>
            <w:r w:rsidR="004835A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75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10" w:type="dxa"/>
            <w:tcBorders>
              <w:top w:val="single" w:sz="4" w:space="0" w:color="auto"/>
            </w:tcBorders>
            <w:vAlign w:val="center"/>
          </w:tcPr>
          <w:p w14:paraId="3C94308F" w14:textId="77777777" w:rsidR="00672122" w:rsidRPr="00037585" w:rsidRDefault="00672122" w:rsidP="00D30FEB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7585">
              <w:rPr>
                <w:rFonts w:ascii="Arial" w:hAnsi="Arial"/>
                <w:sz w:val="18"/>
                <w:szCs w:val="18"/>
              </w:rPr>
              <w:t>C5</w:t>
            </w:r>
          </w:p>
        </w:tc>
        <w:tc>
          <w:tcPr>
            <w:tcW w:w="9348" w:type="dxa"/>
            <w:tcBorders>
              <w:top w:val="single" w:sz="4" w:space="0" w:color="auto"/>
            </w:tcBorders>
            <w:vAlign w:val="center"/>
          </w:tcPr>
          <w:p w14:paraId="1C17C2F4" w14:textId="77777777" w:rsidR="00672122" w:rsidRPr="00037585" w:rsidRDefault="00672122" w:rsidP="00162CA2">
            <w:pPr>
              <w:tabs>
                <w:tab w:val="left" w:pos="3119"/>
                <w:tab w:val="right" w:pos="1063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7585">
              <w:rPr>
                <w:rFonts w:ascii="Arial" w:hAnsi="Arial"/>
                <w:sz w:val="18"/>
                <w:szCs w:val="18"/>
              </w:rPr>
              <w:t>Soutenir les clientes et clients présentant des troubles du comportement</w:t>
            </w:r>
          </w:p>
        </w:tc>
      </w:tr>
      <w:tr w:rsidR="00672122" w:rsidRPr="00037585" w14:paraId="4480FA98" w14:textId="77777777" w:rsidTr="00672122">
        <w:trPr>
          <w:trHeight w:val="340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92250C2" w14:textId="0A01DE4D" w:rsidR="00672122" w:rsidRPr="00037585" w:rsidRDefault="00672122" w:rsidP="006C39B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37585">
              <w:rPr>
                <w:rFonts w:ascii="Arial" w:hAnsi="Arial"/>
                <w:b/>
                <w:sz w:val="18"/>
                <w:szCs w:val="18"/>
              </w:rPr>
              <w:lastRenderedPageBreak/>
              <w:t>Compétences opérationnelles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D</w:t>
            </w:r>
          </w:p>
        </w:tc>
      </w:tr>
      <w:tr w:rsidR="00672122" w:rsidRPr="00037585" w14:paraId="297955D2" w14:textId="77777777" w:rsidTr="00672122">
        <w:trPr>
          <w:trHeight w:val="454"/>
        </w:trPr>
        <w:tc>
          <w:tcPr>
            <w:tcW w:w="423" w:type="dxa"/>
            <w:vAlign w:val="center"/>
          </w:tcPr>
          <w:p w14:paraId="25538A57" w14:textId="77777777" w:rsidR="00672122" w:rsidRPr="00037585" w:rsidRDefault="00672122" w:rsidP="006C39B0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75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758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835A4">
              <w:rPr>
                <w:rFonts w:ascii="Arial" w:hAnsi="Arial" w:cs="Arial"/>
                <w:sz w:val="18"/>
                <w:szCs w:val="18"/>
              </w:rPr>
            </w:r>
            <w:r w:rsidR="004835A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75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77" w:type="dxa"/>
            <w:gridSpan w:val="2"/>
            <w:vAlign w:val="center"/>
          </w:tcPr>
          <w:p w14:paraId="10EF0526" w14:textId="77777777" w:rsidR="00672122" w:rsidRPr="00037585" w:rsidRDefault="00672122" w:rsidP="00ED093E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7585">
              <w:rPr>
                <w:rFonts w:ascii="Arial" w:hAnsi="Arial"/>
                <w:sz w:val="18"/>
                <w:szCs w:val="18"/>
              </w:rPr>
              <w:t>D1</w:t>
            </w:r>
          </w:p>
        </w:tc>
        <w:tc>
          <w:tcPr>
            <w:tcW w:w="9348" w:type="dxa"/>
            <w:vAlign w:val="center"/>
          </w:tcPr>
          <w:p w14:paraId="3CA5389B" w14:textId="77777777" w:rsidR="00672122" w:rsidRPr="00037585" w:rsidRDefault="00672122" w:rsidP="006C39B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7585">
              <w:rPr>
                <w:rFonts w:ascii="Arial" w:hAnsi="Arial"/>
                <w:sz w:val="18"/>
                <w:szCs w:val="18"/>
              </w:rPr>
              <w:t xml:space="preserve">Contrôler les signes vitaux et </w:t>
            </w:r>
            <w:proofErr w:type="spellStart"/>
            <w:r w:rsidRPr="00037585">
              <w:rPr>
                <w:rFonts w:ascii="Arial" w:hAnsi="Arial"/>
                <w:sz w:val="18"/>
                <w:szCs w:val="18"/>
              </w:rPr>
              <w:t>établir</w:t>
            </w:r>
            <w:proofErr w:type="spellEnd"/>
            <w:r w:rsidRPr="00037585">
              <w:rPr>
                <w:rFonts w:ascii="Arial" w:hAnsi="Arial"/>
                <w:sz w:val="18"/>
                <w:szCs w:val="18"/>
              </w:rPr>
              <w:t xml:space="preserve"> un bilan hydrique</w:t>
            </w:r>
          </w:p>
        </w:tc>
      </w:tr>
      <w:tr w:rsidR="00672122" w:rsidRPr="00037585" w14:paraId="4EFB1A10" w14:textId="77777777" w:rsidTr="00672122">
        <w:trPr>
          <w:trHeight w:val="454"/>
        </w:trPr>
        <w:tc>
          <w:tcPr>
            <w:tcW w:w="423" w:type="dxa"/>
            <w:vAlign w:val="center"/>
          </w:tcPr>
          <w:p w14:paraId="1B65414B" w14:textId="77777777" w:rsidR="00672122" w:rsidRPr="00037585" w:rsidRDefault="00672122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75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758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835A4">
              <w:rPr>
                <w:rFonts w:ascii="Arial" w:hAnsi="Arial" w:cs="Arial"/>
                <w:sz w:val="18"/>
                <w:szCs w:val="18"/>
              </w:rPr>
            </w:r>
            <w:r w:rsidR="004835A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75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77" w:type="dxa"/>
            <w:gridSpan w:val="2"/>
            <w:vAlign w:val="center"/>
          </w:tcPr>
          <w:p w14:paraId="1686ABEC" w14:textId="77777777" w:rsidR="00672122" w:rsidRPr="00037585" w:rsidRDefault="00672122" w:rsidP="00ED093E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7585">
              <w:rPr>
                <w:rFonts w:ascii="Arial" w:hAnsi="Arial"/>
                <w:sz w:val="18"/>
                <w:szCs w:val="18"/>
              </w:rPr>
              <w:t>D2</w:t>
            </w:r>
          </w:p>
        </w:tc>
        <w:tc>
          <w:tcPr>
            <w:tcW w:w="9348" w:type="dxa"/>
            <w:vAlign w:val="center"/>
          </w:tcPr>
          <w:p w14:paraId="477E2FC3" w14:textId="77777777" w:rsidR="00672122" w:rsidRPr="00037585" w:rsidRDefault="00672122" w:rsidP="00CA43D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7585">
              <w:rPr>
                <w:rFonts w:ascii="Arial" w:hAnsi="Arial"/>
                <w:sz w:val="18"/>
                <w:szCs w:val="18"/>
              </w:rPr>
              <w:t>Effectuer des prises de sang veineuses et capillaires</w:t>
            </w:r>
          </w:p>
        </w:tc>
      </w:tr>
      <w:tr w:rsidR="00672122" w:rsidRPr="00037585" w14:paraId="5FE33398" w14:textId="77777777" w:rsidTr="00672122">
        <w:trPr>
          <w:trHeight w:val="454"/>
        </w:trPr>
        <w:tc>
          <w:tcPr>
            <w:tcW w:w="423" w:type="dxa"/>
            <w:vAlign w:val="center"/>
          </w:tcPr>
          <w:p w14:paraId="02067B71" w14:textId="77777777" w:rsidR="00672122" w:rsidRPr="00037585" w:rsidRDefault="00672122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75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758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835A4">
              <w:rPr>
                <w:rFonts w:ascii="Arial" w:hAnsi="Arial" w:cs="Arial"/>
                <w:sz w:val="18"/>
                <w:szCs w:val="18"/>
              </w:rPr>
            </w:r>
            <w:r w:rsidR="004835A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75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77" w:type="dxa"/>
            <w:gridSpan w:val="2"/>
            <w:vAlign w:val="center"/>
          </w:tcPr>
          <w:p w14:paraId="4DBA5892" w14:textId="77777777" w:rsidR="00672122" w:rsidRPr="00037585" w:rsidRDefault="00672122" w:rsidP="00ED093E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7585">
              <w:rPr>
                <w:rFonts w:ascii="Arial" w:hAnsi="Arial"/>
                <w:sz w:val="18"/>
                <w:szCs w:val="18"/>
              </w:rPr>
              <w:t>D3</w:t>
            </w:r>
          </w:p>
        </w:tc>
        <w:tc>
          <w:tcPr>
            <w:tcW w:w="9348" w:type="dxa"/>
            <w:vAlign w:val="center"/>
          </w:tcPr>
          <w:p w14:paraId="00E4AD91" w14:textId="77777777" w:rsidR="00672122" w:rsidRPr="00037585" w:rsidRDefault="00672122" w:rsidP="00CA43D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7585">
              <w:rPr>
                <w:rFonts w:ascii="Arial" w:hAnsi="Arial"/>
                <w:sz w:val="18"/>
                <w:szCs w:val="18"/>
              </w:rPr>
              <w:t xml:space="preserve">Préparer et administrer des </w:t>
            </w:r>
            <w:proofErr w:type="spellStart"/>
            <w:r w:rsidRPr="00037585">
              <w:rPr>
                <w:rFonts w:ascii="Arial" w:hAnsi="Arial"/>
                <w:sz w:val="18"/>
                <w:szCs w:val="18"/>
              </w:rPr>
              <w:t>médicaments</w:t>
            </w:r>
            <w:proofErr w:type="spellEnd"/>
          </w:p>
        </w:tc>
      </w:tr>
      <w:tr w:rsidR="00672122" w:rsidRPr="00037585" w14:paraId="76E1308D" w14:textId="77777777" w:rsidTr="00672122">
        <w:trPr>
          <w:trHeight w:val="454"/>
        </w:trPr>
        <w:tc>
          <w:tcPr>
            <w:tcW w:w="423" w:type="dxa"/>
            <w:vAlign w:val="center"/>
          </w:tcPr>
          <w:p w14:paraId="561E4B7F" w14:textId="77777777" w:rsidR="00672122" w:rsidRPr="00037585" w:rsidRDefault="00672122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75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758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835A4">
              <w:rPr>
                <w:rFonts w:ascii="Arial" w:hAnsi="Arial" w:cs="Arial"/>
                <w:sz w:val="18"/>
                <w:szCs w:val="18"/>
              </w:rPr>
            </w:r>
            <w:r w:rsidR="004835A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75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77" w:type="dxa"/>
            <w:gridSpan w:val="2"/>
            <w:vAlign w:val="center"/>
          </w:tcPr>
          <w:p w14:paraId="63431EA7" w14:textId="77777777" w:rsidR="00672122" w:rsidRPr="00037585" w:rsidRDefault="00672122" w:rsidP="00ED093E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7585">
              <w:rPr>
                <w:rFonts w:ascii="Arial" w:hAnsi="Arial"/>
                <w:sz w:val="18"/>
                <w:szCs w:val="18"/>
              </w:rPr>
              <w:t>D4</w:t>
            </w:r>
          </w:p>
        </w:tc>
        <w:tc>
          <w:tcPr>
            <w:tcW w:w="9348" w:type="dxa"/>
            <w:vAlign w:val="center"/>
          </w:tcPr>
          <w:p w14:paraId="20FBCC81" w14:textId="77777777" w:rsidR="00672122" w:rsidRPr="00037585" w:rsidRDefault="00672122" w:rsidP="00CA43D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7585">
              <w:rPr>
                <w:rFonts w:ascii="Arial" w:hAnsi="Arial"/>
                <w:sz w:val="18"/>
                <w:szCs w:val="18"/>
              </w:rPr>
              <w:t xml:space="preserve">Préparer des perfusions exemptes de solution médicamenteuse et les administrer lorsqu’une voie veineuse périphérique est en place et changer des perfusions contenant </w:t>
            </w:r>
            <w:proofErr w:type="spellStart"/>
            <w:r w:rsidRPr="00037585">
              <w:rPr>
                <w:rFonts w:ascii="Arial" w:hAnsi="Arial"/>
                <w:sz w:val="18"/>
                <w:szCs w:val="18"/>
              </w:rPr>
              <w:t>déja</w:t>
            </w:r>
            <w:proofErr w:type="spellEnd"/>
            <w:r w:rsidRPr="00037585">
              <w:rPr>
                <w:rFonts w:ascii="Arial" w:hAnsi="Arial"/>
                <w:sz w:val="18"/>
                <w:szCs w:val="18"/>
              </w:rPr>
              <w:t xml:space="preserve">̀ une solution </w:t>
            </w:r>
            <w:proofErr w:type="spellStart"/>
            <w:r w:rsidRPr="00037585">
              <w:rPr>
                <w:rFonts w:ascii="Arial" w:hAnsi="Arial"/>
                <w:sz w:val="18"/>
                <w:szCs w:val="18"/>
              </w:rPr>
              <w:t>médicamenteuse</w:t>
            </w:r>
            <w:proofErr w:type="spellEnd"/>
          </w:p>
        </w:tc>
      </w:tr>
      <w:tr w:rsidR="00672122" w:rsidRPr="00037585" w14:paraId="29056780" w14:textId="77777777" w:rsidTr="00672122">
        <w:trPr>
          <w:trHeight w:val="454"/>
        </w:trPr>
        <w:tc>
          <w:tcPr>
            <w:tcW w:w="423" w:type="dxa"/>
            <w:vAlign w:val="center"/>
          </w:tcPr>
          <w:p w14:paraId="6B2CBC6F" w14:textId="77777777" w:rsidR="00672122" w:rsidRPr="00037585" w:rsidRDefault="00672122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75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758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835A4">
              <w:rPr>
                <w:rFonts w:ascii="Arial" w:hAnsi="Arial" w:cs="Arial"/>
                <w:sz w:val="18"/>
                <w:szCs w:val="18"/>
              </w:rPr>
            </w:r>
            <w:r w:rsidR="004835A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75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77" w:type="dxa"/>
            <w:gridSpan w:val="2"/>
            <w:vAlign w:val="center"/>
          </w:tcPr>
          <w:p w14:paraId="2E45DA39" w14:textId="77777777" w:rsidR="00672122" w:rsidRPr="00037585" w:rsidRDefault="00672122" w:rsidP="00ED093E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7585">
              <w:rPr>
                <w:rFonts w:ascii="Arial" w:hAnsi="Arial"/>
                <w:sz w:val="18"/>
                <w:szCs w:val="18"/>
              </w:rPr>
              <w:t>D5</w:t>
            </w:r>
          </w:p>
        </w:tc>
        <w:tc>
          <w:tcPr>
            <w:tcW w:w="9348" w:type="dxa"/>
            <w:vAlign w:val="center"/>
          </w:tcPr>
          <w:p w14:paraId="48D185C3" w14:textId="77777777" w:rsidR="00672122" w:rsidRPr="00037585" w:rsidRDefault="00672122" w:rsidP="00CA43D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37585">
              <w:rPr>
                <w:rFonts w:ascii="Arial" w:hAnsi="Arial"/>
                <w:sz w:val="18"/>
                <w:szCs w:val="18"/>
              </w:rPr>
              <w:t>Préparer</w:t>
            </w:r>
            <w:proofErr w:type="spellEnd"/>
            <w:r w:rsidRPr="00037585">
              <w:rPr>
                <w:rFonts w:ascii="Arial" w:hAnsi="Arial"/>
                <w:sz w:val="18"/>
                <w:szCs w:val="18"/>
              </w:rPr>
              <w:t xml:space="preserve"> l’alimentation </w:t>
            </w:r>
            <w:proofErr w:type="spellStart"/>
            <w:r w:rsidRPr="00037585">
              <w:rPr>
                <w:rFonts w:ascii="Arial" w:hAnsi="Arial"/>
                <w:sz w:val="18"/>
                <w:szCs w:val="18"/>
              </w:rPr>
              <w:t>entérale</w:t>
            </w:r>
            <w:proofErr w:type="spellEnd"/>
            <w:r w:rsidRPr="00037585">
              <w:rPr>
                <w:rFonts w:ascii="Arial" w:hAnsi="Arial"/>
                <w:sz w:val="18"/>
                <w:szCs w:val="18"/>
              </w:rPr>
              <w:t xml:space="preserve"> et l’administrer lorsqu’une sonde gastrique est en place</w:t>
            </w:r>
          </w:p>
        </w:tc>
      </w:tr>
      <w:tr w:rsidR="00672122" w:rsidRPr="00037585" w14:paraId="27305952" w14:textId="77777777" w:rsidTr="00672122">
        <w:trPr>
          <w:trHeight w:val="454"/>
        </w:trPr>
        <w:tc>
          <w:tcPr>
            <w:tcW w:w="423" w:type="dxa"/>
            <w:vAlign w:val="center"/>
          </w:tcPr>
          <w:p w14:paraId="42805EEA" w14:textId="77777777" w:rsidR="00672122" w:rsidRPr="00037585" w:rsidRDefault="00672122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75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758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835A4">
              <w:rPr>
                <w:rFonts w:ascii="Arial" w:hAnsi="Arial" w:cs="Arial"/>
                <w:sz w:val="18"/>
                <w:szCs w:val="18"/>
              </w:rPr>
            </w:r>
            <w:r w:rsidR="004835A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75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77" w:type="dxa"/>
            <w:gridSpan w:val="2"/>
            <w:vAlign w:val="center"/>
          </w:tcPr>
          <w:p w14:paraId="51C61857" w14:textId="77777777" w:rsidR="00672122" w:rsidRPr="00037585" w:rsidRDefault="00672122" w:rsidP="00ED093E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7585">
              <w:rPr>
                <w:rFonts w:ascii="Arial" w:hAnsi="Arial"/>
                <w:sz w:val="18"/>
                <w:szCs w:val="18"/>
              </w:rPr>
              <w:t>D6</w:t>
            </w:r>
          </w:p>
        </w:tc>
        <w:tc>
          <w:tcPr>
            <w:tcW w:w="9348" w:type="dxa"/>
            <w:vAlign w:val="center"/>
          </w:tcPr>
          <w:p w14:paraId="37A09992" w14:textId="77777777" w:rsidR="00672122" w:rsidRPr="00037585" w:rsidRDefault="00672122" w:rsidP="00CA43D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7585">
              <w:rPr>
                <w:rFonts w:ascii="Arial" w:hAnsi="Arial"/>
                <w:sz w:val="18"/>
                <w:szCs w:val="18"/>
              </w:rPr>
              <w:t xml:space="preserve">Effectuer des injections </w:t>
            </w:r>
            <w:proofErr w:type="spellStart"/>
            <w:r w:rsidRPr="00037585">
              <w:rPr>
                <w:rFonts w:ascii="Arial" w:hAnsi="Arial"/>
                <w:sz w:val="18"/>
                <w:szCs w:val="18"/>
              </w:rPr>
              <w:t>sous-cutanées</w:t>
            </w:r>
            <w:proofErr w:type="spellEnd"/>
            <w:r w:rsidRPr="00037585">
              <w:rPr>
                <w:rFonts w:ascii="Arial" w:hAnsi="Arial"/>
                <w:sz w:val="18"/>
                <w:szCs w:val="18"/>
              </w:rPr>
              <w:t xml:space="preserve"> et intramusculaires</w:t>
            </w:r>
          </w:p>
        </w:tc>
      </w:tr>
      <w:tr w:rsidR="00672122" w:rsidRPr="00037585" w14:paraId="2E021285" w14:textId="77777777" w:rsidTr="00672122">
        <w:trPr>
          <w:trHeight w:val="454"/>
        </w:trPr>
        <w:tc>
          <w:tcPr>
            <w:tcW w:w="423" w:type="dxa"/>
            <w:tcBorders>
              <w:bottom w:val="single" w:sz="4" w:space="0" w:color="auto"/>
            </w:tcBorders>
            <w:vAlign w:val="center"/>
          </w:tcPr>
          <w:p w14:paraId="0A437FC3" w14:textId="77777777" w:rsidR="00672122" w:rsidRPr="00037585" w:rsidRDefault="00672122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75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758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835A4">
              <w:rPr>
                <w:rFonts w:ascii="Arial" w:hAnsi="Arial" w:cs="Arial"/>
                <w:sz w:val="18"/>
                <w:szCs w:val="18"/>
              </w:rPr>
            </w:r>
            <w:r w:rsidR="004835A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75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77" w:type="dxa"/>
            <w:gridSpan w:val="2"/>
            <w:tcBorders>
              <w:bottom w:val="single" w:sz="4" w:space="0" w:color="auto"/>
            </w:tcBorders>
            <w:vAlign w:val="center"/>
          </w:tcPr>
          <w:p w14:paraId="5A890C8B" w14:textId="77777777" w:rsidR="00672122" w:rsidRPr="00037585" w:rsidRDefault="00672122" w:rsidP="00ED093E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7585">
              <w:rPr>
                <w:rFonts w:ascii="Arial" w:hAnsi="Arial"/>
                <w:sz w:val="18"/>
                <w:szCs w:val="18"/>
              </w:rPr>
              <w:t>D7</w:t>
            </w:r>
          </w:p>
        </w:tc>
        <w:tc>
          <w:tcPr>
            <w:tcW w:w="9348" w:type="dxa"/>
            <w:tcBorders>
              <w:bottom w:val="single" w:sz="4" w:space="0" w:color="auto"/>
            </w:tcBorders>
            <w:vAlign w:val="center"/>
          </w:tcPr>
          <w:p w14:paraId="56B30CE2" w14:textId="77777777" w:rsidR="00672122" w:rsidRPr="00037585" w:rsidRDefault="00672122" w:rsidP="0049783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7585">
              <w:rPr>
                <w:rFonts w:ascii="Arial" w:hAnsi="Arial"/>
                <w:sz w:val="18"/>
                <w:szCs w:val="18"/>
              </w:rPr>
              <w:t xml:space="preserve">Changer les pansements de plaies du premier ou du </w:t>
            </w:r>
            <w:proofErr w:type="spellStart"/>
            <w:r w:rsidRPr="00037585">
              <w:rPr>
                <w:rFonts w:ascii="Arial" w:hAnsi="Arial"/>
                <w:sz w:val="18"/>
                <w:szCs w:val="18"/>
              </w:rPr>
              <w:t>deuxième</w:t>
            </w:r>
            <w:proofErr w:type="spellEnd"/>
            <w:r w:rsidRPr="00037585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037585">
              <w:rPr>
                <w:rFonts w:ascii="Arial" w:hAnsi="Arial"/>
                <w:sz w:val="18"/>
                <w:szCs w:val="18"/>
              </w:rPr>
              <w:t>degre</w:t>
            </w:r>
            <w:proofErr w:type="spellEnd"/>
            <w:r w:rsidRPr="00037585">
              <w:rPr>
                <w:rFonts w:ascii="Arial" w:hAnsi="Arial"/>
                <w:sz w:val="18"/>
                <w:szCs w:val="18"/>
              </w:rPr>
              <w:t xml:space="preserve">́ en voie de </w:t>
            </w:r>
            <w:proofErr w:type="spellStart"/>
            <w:r w:rsidRPr="00037585">
              <w:rPr>
                <w:rFonts w:ascii="Arial" w:hAnsi="Arial"/>
                <w:sz w:val="18"/>
                <w:szCs w:val="18"/>
              </w:rPr>
              <w:t>guérison</w:t>
            </w:r>
            <w:proofErr w:type="spellEnd"/>
          </w:p>
        </w:tc>
      </w:tr>
      <w:tr w:rsidR="00672122" w:rsidRPr="00037585" w14:paraId="31546053" w14:textId="77777777" w:rsidTr="0067212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trHeight w:val="454"/>
        </w:trPr>
        <w:tc>
          <w:tcPr>
            <w:tcW w:w="10348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0D9746E" w14:textId="2BB61CE0" w:rsidR="00672122" w:rsidRPr="00037585" w:rsidRDefault="00672122" w:rsidP="00CA43D5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 w:rsidRPr="00037585">
              <w:rPr>
                <w:rFonts w:ascii="Arial" w:hAnsi="Arial"/>
                <w:b/>
                <w:sz w:val="18"/>
                <w:szCs w:val="18"/>
              </w:rPr>
              <w:t>Compétences opérationnelles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E, F et G</w:t>
            </w:r>
          </w:p>
        </w:tc>
      </w:tr>
      <w:tr w:rsidR="00672122" w:rsidRPr="00037585" w14:paraId="01F9C932" w14:textId="77777777" w:rsidTr="0067212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trHeight w:val="454"/>
        </w:trPr>
        <w:tc>
          <w:tcPr>
            <w:tcW w:w="423" w:type="dxa"/>
            <w:tcBorders>
              <w:top w:val="single" w:sz="4" w:space="0" w:color="auto"/>
            </w:tcBorders>
            <w:vAlign w:val="center"/>
          </w:tcPr>
          <w:p w14:paraId="69B3A0A4" w14:textId="77777777" w:rsidR="00672122" w:rsidRPr="00037585" w:rsidRDefault="00672122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75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758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835A4">
              <w:rPr>
                <w:rFonts w:ascii="Arial" w:hAnsi="Arial" w:cs="Arial"/>
                <w:sz w:val="18"/>
                <w:szCs w:val="18"/>
              </w:rPr>
            </w:r>
            <w:r w:rsidR="004835A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75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</w:tcBorders>
            <w:vAlign w:val="center"/>
          </w:tcPr>
          <w:p w14:paraId="2B269F07" w14:textId="0C996D1E" w:rsidR="00672122" w:rsidRPr="00037585" w:rsidRDefault="00672122" w:rsidP="00ED093E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7585">
              <w:rPr>
                <w:rFonts w:ascii="Arial" w:hAnsi="Arial"/>
                <w:sz w:val="18"/>
                <w:szCs w:val="18"/>
              </w:rPr>
              <w:t>E2</w:t>
            </w:r>
          </w:p>
        </w:tc>
        <w:tc>
          <w:tcPr>
            <w:tcW w:w="93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3AF9528" w14:textId="57022C83" w:rsidR="00672122" w:rsidRPr="00037585" w:rsidRDefault="00672122" w:rsidP="00CA43D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7585">
              <w:rPr>
                <w:rFonts w:ascii="Arial" w:hAnsi="Arial"/>
                <w:sz w:val="18"/>
                <w:szCs w:val="18"/>
              </w:rPr>
              <w:t>Appliquer des mesures de prévention</w:t>
            </w:r>
          </w:p>
        </w:tc>
      </w:tr>
      <w:tr w:rsidR="00672122" w:rsidRPr="00037585" w14:paraId="4812858C" w14:textId="77777777" w:rsidTr="0067212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trHeight w:val="454"/>
        </w:trPr>
        <w:tc>
          <w:tcPr>
            <w:tcW w:w="423" w:type="dxa"/>
            <w:vAlign w:val="center"/>
          </w:tcPr>
          <w:p w14:paraId="5E3983C5" w14:textId="77777777" w:rsidR="00672122" w:rsidRPr="00037585" w:rsidRDefault="00672122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75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758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835A4">
              <w:rPr>
                <w:rFonts w:ascii="Arial" w:hAnsi="Arial" w:cs="Arial"/>
                <w:sz w:val="18"/>
                <w:szCs w:val="18"/>
              </w:rPr>
            </w:r>
            <w:r w:rsidR="004835A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75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77" w:type="dxa"/>
            <w:gridSpan w:val="2"/>
            <w:vAlign w:val="center"/>
          </w:tcPr>
          <w:p w14:paraId="5F80F714" w14:textId="77777777" w:rsidR="00672122" w:rsidRPr="00037585" w:rsidRDefault="00672122" w:rsidP="00ED093E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7585">
              <w:rPr>
                <w:rFonts w:ascii="Arial" w:hAnsi="Arial"/>
                <w:sz w:val="18"/>
                <w:szCs w:val="18"/>
              </w:rPr>
              <w:t>E4</w:t>
            </w:r>
          </w:p>
        </w:tc>
        <w:tc>
          <w:tcPr>
            <w:tcW w:w="9348" w:type="dxa"/>
            <w:tcBorders>
              <w:right w:val="single" w:sz="4" w:space="0" w:color="auto"/>
            </w:tcBorders>
            <w:vAlign w:val="center"/>
          </w:tcPr>
          <w:p w14:paraId="7193A449" w14:textId="77777777" w:rsidR="00672122" w:rsidRPr="00037585" w:rsidRDefault="00672122" w:rsidP="00CA43D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7585">
              <w:rPr>
                <w:rFonts w:ascii="Arial" w:hAnsi="Arial"/>
                <w:sz w:val="18"/>
                <w:szCs w:val="18"/>
              </w:rPr>
              <w:t xml:space="preserve">Informer et accompagner les clientes et clients en </w:t>
            </w:r>
            <w:proofErr w:type="spellStart"/>
            <w:r w:rsidRPr="00037585">
              <w:rPr>
                <w:rFonts w:ascii="Arial" w:hAnsi="Arial"/>
                <w:sz w:val="18"/>
                <w:szCs w:val="18"/>
              </w:rPr>
              <w:t>matière</w:t>
            </w:r>
            <w:proofErr w:type="spellEnd"/>
            <w:r w:rsidRPr="00037585">
              <w:rPr>
                <w:rFonts w:ascii="Arial" w:hAnsi="Arial"/>
                <w:sz w:val="18"/>
                <w:szCs w:val="18"/>
              </w:rPr>
              <w:t xml:space="preserve"> d’alimentation</w:t>
            </w:r>
          </w:p>
        </w:tc>
      </w:tr>
      <w:tr w:rsidR="00672122" w:rsidRPr="00037585" w14:paraId="08601EDB" w14:textId="77777777" w:rsidTr="0067212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trHeight w:val="454"/>
        </w:trPr>
        <w:tc>
          <w:tcPr>
            <w:tcW w:w="423" w:type="dxa"/>
            <w:vAlign w:val="center"/>
          </w:tcPr>
          <w:p w14:paraId="786EA3AA" w14:textId="77777777" w:rsidR="00672122" w:rsidRPr="00037585" w:rsidRDefault="00672122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75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758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835A4">
              <w:rPr>
                <w:rFonts w:ascii="Arial" w:hAnsi="Arial" w:cs="Arial"/>
                <w:sz w:val="18"/>
                <w:szCs w:val="18"/>
              </w:rPr>
            </w:r>
            <w:r w:rsidR="004835A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75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77" w:type="dxa"/>
            <w:gridSpan w:val="2"/>
            <w:vAlign w:val="center"/>
          </w:tcPr>
          <w:p w14:paraId="4789A13A" w14:textId="77777777" w:rsidR="00672122" w:rsidRPr="00037585" w:rsidRDefault="00672122" w:rsidP="00ED093E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7585">
              <w:rPr>
                <w:rFonts w:ascii="Arial" w:hAnsi="Arial"/>
                <w:sz w:val="18"/>
                <w:szCs w:val="18"/>
              </w:rPr>
              <w:t>F1</w:t>
            </w:r>
          </w:p>
        </w:tc>
        <w:tc>
          <w:tcPr>
            <w:tcW w:w="9348" w:type="dxa"/>
            <w:tcBorders>
              <w:right w:val="single" w:sz="4" w:space="0" w:color="auto"/>
            </w:tcBorders>
            <w:vAlign w:val="center"/>
          </w:tcPr>
          <w:p w14:paraId="05FAFA47" w14:textId="77777777" w:rsidR="00672122" w:rsidRPr="00037585" w:rsidRDefault="00672122" w:rsidP="00CA43D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7585">
              <w:rPr>
                <w:rFonts w:ascii="Arial" w:hAnsi="Arial"/>
                <w:sz w:val="18"/>
                <w:szCs w:val="18"/>
              </w:rPr>
              <w:t xml:space="preserve">Organiser de </w:t>
            </w:r>
            <w:proofErr w:type="spellStart"/>
            <w:r w:rsidRPr="00037585">
              <w:rPr>
                <w:rFonts w:ascii="Arial" w:hAnsi="Arial"/>
                <w:sz w:val="18"/>
                <w:szCs w:val="18"/>
              </w:rPr>
              <w:t>manière</w:t>
            </w:r>
            <w:proofErr w:type="spellEnd"/>
            <w:r w:rsidRPr="00037585">
              <w:rPr>
                <w:rFonts w:ascii="Arial" w:hAnsi="Arial"/>
                <w:sz w:val="18"/>
                <w:szCs w:val="18"/>
              </w:rPr>
              <w:t xml:space="preserve"> professionnelle les </w:t>
            </w:r>
            <w:proofErr w:type="spellStart"/>
            <w:r w:rsidRPr="00037585">
              <w:rPr>
                <w:rFonts w:ascii="Arial" w:hAnsi="Arial"/>
                <w:sz w:val="18"/>
                <w:szCs w:val="18"/>
              </w:rPr>
              <w:t>activités</w:t>
            </w:r>
            <w:proofErr w:type="spellEnd"/>
            <w:r w:rsidRPr="00037585">
              <w:rPr>
                <w:rFonts w:ascii="Arial" w:hAnsi="Arial"/>
                <w:sz w:val="18"/>
                <w:szCs w:val="18"/>
              </w:rPr>
              <w:t xml:space="preserve"> quotidiennes avec les </w:t>
            </w:r>
            <w:proofErr w:type="spellStart"/>
            <w:r w:rsidRPr="00037585">
              <w:rPr>
                <w:rFonts w:ascii="Arial" w:hAnsi="Arial"/>
                <w:sz w:val="18"/>
                <w:szCs w:val="18"/>
              </w:rPr>
              <w:t>différents</w:t>
            </w:r>
            <w:proofErr w:type="spellEnd"/>
            <w:r w:rsidRPr="00037585">
              <w:rPr>
                <w:rFonts w:ascii="Arial" w:hAnsi="Arial"/>
                <w:sz w:val="18"/>
                <w:szCs w:val="18"/>
              </w:rPr>
              <w:t xml:space="preserve"> groupes de clientes et clients</w:t>
            </w:r>
          </w:p>
        </w:tc>
      </w:tr>
      <w:tr w:rsidR="00672122" w:rsidRPr="00037585" w14:paraId="7F1081E2" w14:textId="77777777" w:rsidTr="0067212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trHeight w:val="454"/>
        </w:trPr>
        <w:tc>
          <w:tcPr>
            <w:tcW w:w="423" w:type="dxa"/>
            <w:vAlign w:val="center"/>
          </w:tcPr>
          <w:p w14:paraId="2B0C6640" w14:textId="77777777" w:rsidR="00672122" w:rsidRPr="00037585" w:rsidRDefault="00672122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75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758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835A4">
              <w:rPr>
                <w:rFonts w:ascii="Arial" w:hAnsi="Arial" w:cs="Arial"/>
                <w:sz w:val="18"/>
                <w:szCs w:val="18"/>
              </w:rPr>
            </w:r>
            <w:r w:rsidR="004835A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75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77" w:type="dxa"/>
            <w:gridSpan w:val="2"/>
            <w:vAlign w:val="center"/>
          </w:tcPr>
          <w:p w14:paraId="15BB65C4" w14:textId="77777777" w:rsidR="00672122" w:rsidRPr="00037585" w:rsidRDefault="00672122" w:rsidP="00ED093E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7585">
              <w:rPr>
                <w:rFonts w:ascii="Arial" w:hAnsi="Arial"/>
                <w:sz w:val="18"/>
                <w:szCs w:val="18"/>
              </w:rPr>
              <w:t>F2</w:t>
            </w:r>
          </w:p>
        </w:tc>
        <w:tc>
          <w:tcPr>
            <w:tcW w:w="9348" w:type="dxa"/>
            <w:tcBorders>
              <w:right w:val="single" w:sz="4" w:space="0" w:color="auto"/>
            </w:tcBorders>
            <w:vAlign w:val="center"/>
          </w:tcPr>
          <w:p w14:paraId="513BD2BD" w14:textId="77777777" w:rsidR="00672122" w:rsidRPr="00037585" w:rsidRDefault="00672122" w:rsidP="00CA43D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7585">
              <w:rPr>
                <w:rFonts w:ascii="Arial" w:hAnsi="Arial"/>
                <w:sz w:val="18"/>
                <w:szCs w:val="18"/>
              </w:rPr>
              <w:t xml:space="preserve">Soutenir les clientes et clients dans la structuration de leur </w:t>
            </w:r>
            <w:proofErr w:type="spellStart"/>
            <w:r w:rsidRPr="00037585">
              <w:rPr>
                <w:rFonts w:ascii="Arial" w:hAnsi="Arial"/>
                <w:sz w:val="18"/>
                <w:szCs w:val="18"/>
              </w:rPr>
              <w:t>journée</w:t>
            </w:r>
            <w:proofErr w:type="spellEnd"/>
            <w:r w:rsidRPr="00037585">
              <w:rPr>
                <w:rFonts w:ascii="Arial" w:hAnsi="Arial"/>
                <w:sz w:val="18"/>
                <w:szCs w:val="18"/>
              </w:rPr>
              <w:t xml:space="preserve"> et les aider </w:t>
            </w:r>
            <w:proofErr w:type="spellStart"/>
            <w:r w:rsidRPr="00037585">
              <w:rPr>
                <w:rFonts w:ascii="Arial" w:hAnsi="Arial"/>
                <w:sz w:val="18"/>
                <w:szCs w:val="18"/>
              </w:rPr>
              <w:t>a</w:t>
            </w:r>
            <w:proofErr w:type="spellEnd"/>
            <w:r w:rsidRPr="00037585">
              <w:rPr>
                <w:rFonts w:ascii="Arial" w:hAnsi="Arial"/>
                <w:sz w:val="18"/>
                <w:szCs w:val="18"/>
              </w:rPr>
              <w:t xml:space="preserve">̀ se tenir </w:t>
            </w:r>
            <w:proofErr w:type="spellStart"/>
            <w:r w:rsidRPr="00037585">
              <w:rPr>
                <w:rFonts w:ascii="Arial" w:hAnsi="Arial"/>
                <w:sz w:val="18"/>
                <w:szCs w:val="18"/>
              </w:rPr>
              <w:t>a</w:t>
            </w:r>
            <w:proofErr w:type="spellEnd"/>
            <w:r w:rsidRPr="00037585">
              <w:rPr>
                <w:rFonts w:ascii="Arial" w:hAnsi="Arial"/>
                <w:sz w:val="18"/>
                <w:szCs w:val="18"/>
              </w:rPr>
              <w:t>̀ leur programme</w:t>
            </w:r>
          </w:p>
        </w:tc>
      </w:tr>
      <w:tr w:rsidR="00672122" w:rsidRPr="00037585" w14:paraId="24F003B1" w14:textId="77777777" w:rsidTr="0067212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trHeight w:val="454"/>
        </w:trPr>
        <w:tc>
          <w:tcPr>
            <w:tcW w:w="423" w:type="dxa"/>
            <w:vAlign w:val="center"/>
          </w:tcPr>
          <w:p w14:paraId="248CF6E8" w14:textId="77777777" w:rsidR="00672122" w:rsidRPr="00037585" w:rsidRDefault="00672122" w:rsidP="006C39B0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75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758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835A4">
              <w:rPr>
                <w:rFonts w:ascii="Arial" w:hAnsi="Arial" w:cs="Arial"/>
                <w:sz w:val="18"/>
                <w:szCs w:val="18"/>
              </w:rPr>
            </w:r>
            <w:r w:rsidR="004835A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75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77" w:type="dxa"/>
            <w:gridSpan w:val="2"/>
            <w:vAlign w:val="center"/>
          </w:tcPr>
          <w:p w14:paraId="4EE8EAA9" w14:textId="77777777" w:rsidR="00672122" w:rsidRPr="00037585" w:rsidRDefault="00672122" w:rsidP="00ED093E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7585">
              <w:rPr>
                <w:rFonts w:ascii="Arial" w:hAnsi="Arial"/>
                <w:sz w:val="18"/>
                <w:szCs w:val="18"/>
              </w:rPr>
              <w:t>G1</w:t>
            </w:r>
          </w:p>
        </w:tc>
        <w:tc>
          <w:tcPr>
            <w:tcW w:w="9348" w:type="dxa"/>
            <w:tcBorders>
              <w:right w:val="single" w:sz="4" w:space="0" w:color="auto"/>
            </w:tcBorders>
            <w:vAlign w:val="center"/>
          </w:tcPr>
          <w:p w14:paraId="587F4111" w14:textId="77777777" w:rsidR="00672122" w:rsidRPr="00037585" w:rsidRDefault="00672122" w:rsidP="006C39B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7585">
              <w:rPr>
                <w:rFonts w:ascii="Arial" w:hAnsi="Arial"/>
                <w:sz w:val="18"/>
                <w:szCs w:val="18"/>
              </w:rPr>
              <w:t xml:space="preserve">Soutenir les clientes et clients dans leur apparence </w:t>
            </w:r>
            <w:proofErr w:type="spellStart"/>
            <w:r w:rsidRPr="00037585">
              <w:rPr>
                <w:rFonts w:ascii="Arial" w:hAnsi="Arial"/>
                <w:sz w:val="18"/>
                <w:szCs w:val="18"/>
              </w:rPr>
              <w:t>extérieure</w:t>
            </w:r>
            <w:proofErr w:type="spellEnd"/>
            <w:r w:rsidRPr="00037585">
              <w:rPr>
                <w:rFonts w:ascii="Arial" w:hAnsi="Arial"/>
                <w:sz w:val="18"/>
                <w:szCs w:val="18"/>
              </w:rPr>
              <w:t xml:space="preserve"> et dans le choix d’un habillement adapté à la situation</w:t>
            </w:r>
          </w:p>
        </w:tc>
      </w:tr>
      <w:tr w:rsidR="00672122" w:rsidRPr="00037585" w14:paraId="6E1609DD" w14:textId="77777777" w:rsidTr="0067212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trHeight w:val="454"/>
        </w:trPr>
        <w:tc>
          <w:tcPr>
            <w:tcW w:w="423" w:type="dxa"/>
            <w:tcBorders>
              <w:bottom w:val="single" w:sz="4" w:space="0" w:color="auto"/>
            </w:tcBorders>
            <w:vAlign w:val="center"/>
          </w:tcPr>
          <w:p w14:paraId="3CF69808" w14:textId="77777777" w:rsidR="00672122" w:rsidRPr="00037585" w:rsidRDefault="00672122" w:rsidP="006C39B0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75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758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835A4">
              <w:rPr>
                <w:rFonts w:ascii="Arial" w:hAnsi="Arial" w:cs="Arial"/>
                <w:sz w:val="18"/>
                <w:szCs w:val="18"/>
              </w:rPr>
            </w:r>
            <w:r w:rsidR="004835A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75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77" w:type="dxa"/>
            <w:gridSpan w:val="2"/>
            <w:tcBorders>
              <w:bottom w:val="single" w:sz="4" w:space="0" w:color="auto"/>
            </w:tcBorders>
            <w:vAlign w:val="center"/>
          </w:tcPr>
          <w:p w14:paraId="5B333C80" w14:textId="77777777" w:rsidR="00672122" w:rsidRPr="00037585" w:rsidRDefault="00672122" w:rsidP="00F34FF6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7585">
              <w:rPr>
                <w:rFonts w:ascii="Arial" w:hAnsi="Arial"/>
                <w:sz w:val="18"/>
                <w:szCs w:val="18"/>
              </w:rPr>
              <w:t>G2</w:t>
            </w:r>
          </w:p>
        </w:tc>
        <w:tc>
          <w:tcPr>
            <w:tcW w:w="93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A4F349" w14:textId="77777777" w:rsidR="00672122" w:rsidRPr="00037585" w:rsidRDefault="00672122" w:rsidP="006C39B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7585">
              <w:rPr>
                <w:rFonts w:ascii="Arial" w:hAnsi="Arial"/>
                <w:sz w:val="18"/>
                <w:szCs w:val="18"/>
              </w:rPr>
              <w:t xml:space="preserve">Veiller </w:t>
            </w:r>
            <w:proofErr w:type="spellStart"/>
            <w:r w:rsidRPr="00037585">
              <w:rPr>
                <w:rFonts w:ascii="Arial" w:hAnsi="Arial"/>
                <w:sz w:val="18"/>
                <w:szCs w:val="18"/>
              </w:rPr>
              <w:t>a</w:t>
            </w:r>
            <w:proofErr w:type="spellEnd"/>
            <w:r w:rsidRPr="00037585">
              <w:rPr>
                <w:rFonts w:ascii="Arial" w:hAnsi="Arial"/>
                <w:sz w:val="18"/>
                <w:szCs w:val="18"/>
              </w:rPr>
              <w:t xml:space="preserve">̀ un environnement propre et </w:t>
            </w:r>
            <w:proofErr w:type="spellStart"/>
            <w:r w:rsidRPr="00037585">
              <w:rPr>
                <w:rFonts w:ascii="Arial" w:hAnsi="Arial"/>
                <w:sz w:val="18"/>
                <w:szCs w:val="18"/>
              </w:rPr>
              <w:t>sûr</w:t>
            </w:r>
            <w:proofErr w:type="spellEnd"/>
            <w:r w:rsidRPr="00037585">
              <w:rPr>
                <w:rFonts w:ascii="Arial" w:hAnsi="Arial"/>
                <w:sz w:val="18"/>
                <w:szCs w:val="18"/>
              </w:rPr>
              <w:t xml:space="preserve"> prenant en compte les besoins personnels</w:t>
            </w:r>
          </w:p>
        </w:tc>
      </w:tr>
      <w:tr w:rsidR="00672122" w:rsidRPr="00037585" w14:paraId="2F8615DB" w14:textId="77777777" w:rsidTr="00672122">
        <w:trPr>
          <w:trHeight w:val="340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3214CA5" w14:textId="005C8313" w:rsidR="00672122" w:rsidRPr="00037585" w:rsidRDefault="00672122" w:rsidP="0030522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37585">
              <w:rPr>
                <w:rFonts w:ascii="Arial" w:hAnsi="Arial"/>
                <w:b/>
                <w:sz w:val="18"/>
                <w:szCs w:val="18"/>
              </w:rPr>
              <w:t>Compétences opérationnelles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H</w:t>
            </w:r>
          </w:p>
        </w:tc>
      </w:tr>
      <w:tr w:rsidR="00672122" w:rsidRPr="00037585" w14:paraId="5B43975D" w14:textId="77777777" w:rsidTr="0067212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trHeight w:val="454"/>
        </w:trPr>
        <w:tc>
          <w:tcPr>
            <w:tcW w:w="423" w:type="dxa"/>
            <w:vAlign w:val="center"/>
          </w:tcPr>
          <w:p w14:paraId="6975C48D" w14:textId="77777777" w:rsidR="00672122" w:rsidRPr="00037585" w:rsidRDefault="00672122" w:rsidP="006C39B0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75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758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835A4">
              <w:rPr>
                <w:rFonts w:ascii="Arial" w:hAnsi="Arial" w:cs="Arial"/>
                <w:sz w:val="18"/>
                <w:szCs w:val="18"/>
              </w:rPr>
            </w:r>
            <w:r w:rsidR="004835A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75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77" w:type="dxa"/>
            <w:gridSpan w:val="2"/>
            <w:vAlign w:val="center"/>
          </w:tcPr>
          <w:p w14:paraId="66023EDF" w14:textId="77777777" w:rsidR="00672122" w:rsidRPr="00037585" w:rsidRDefault="00672122" w:rsidP="00F34FF6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7585">
              <w:rPr>
                <w:rFonts w:ascii="Arial" w:hAnsi="Arial"/>
                <w:sz w:val="18"/>
                <w:szCs w:val="18"/>
              </w:rPr>
              <w:t>H1</w:t>
            </w:r>
          </w:p>
        </w:tc>
        <w:tc>
          <w:tcPr>
            <w:tcW w:w="9348" w:type="dxa"/>
            <w:tcBorders>
              <w:right w:val="single" w:sz="4" w:space="0" w:color="auto"/>
            </w:tcBorders>
            <w:vAlign w:val="center"/>
          </w:tcPr>
          <w:p w14:paraId="7F32CF31" w14:textId="77777777" w:rsidR="00672122" w:rsidRPr="00037585" w:rsidRDefault="00672122" w:rsidP="006C39B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7585">
              <w:rPr>
                <w:rFonts w:ascii="Arial" w:hAnsi="Arial"/>
                <w:sz w:val="18"/>
                <w:szCs w:val="18"/>
              </w:rPr>
              <w:t xml:space="preserve">Collaborer à la </w:t>
            </w:r>
            <w:proofErr w:type="spellStart"/>
            <w:r w:rsidRPr="00037585">
              <w:rPr>
                <w:rFonts w:ascii="Arial" w:hAnsi="Arial"/>
                <w:sz w:val="18"/>
                <w:szCs w:val="18"/>
              </w:rPr>
              <w:t>préparation</w:t>
            </w:r>
            <w:proofErr w:type="spellEnd"/>
            <w:r w:rsidRPr="00037585">
              <w:rPr>
                <w:rFonts w:ascii="Arial" w:hAnsi="Arial"/>
                <w:sz w:val="18"/>
                <w:szCs w:val="18"/>
              </w:rPr>
              <w:t xml:space="preserve"> des </w:t>
            </w:r>
            <w:proofErr w:type="spellStart"/>
            <w:r w:rsidRPr="00037585">
              <w:rPr>
                <w:rFonts w:ascii="Arial" w:hAnsi="Arial"/>
                <w:sz w:val="18"/>
                <w:szCs w:val="18"/>
              </w:rPr>
              <w:t>entrées</w:t>
            </w:r>
            <w:proofErr w:type="spellEnd"/>
            <w:r w:rsidRPr="00037585">
              <w:rPr>
                <w:rFonts w:ascii="Arial" w:hAnsi="Arial"/>
                <w:sz w:val="18"/>
                <w:szCs w:val="18"/>
              </w:rPr>
              <w:t xml:space="preserve"> et des sorties et à leur </w:t>
            </w:r>
            <w:proofErr w:type="spellStart"/>
            <w:r w:rsidRPr="00037585">
              <w:rPr>
                <w:rFonts w:ascii="Arial" w:hAnsi="Arial"/>
                <w:sz w:val="18"/>
                <w:szCs w:val="18"/>
              </w:rPr>
              <w:t>déroulement</w:t>
            </w:r>
            <w:proofErr w:type="spellEnd"/>
          </w:p>
        </w:tc>
      </w:tr>
      <w:tr w:rsidR="00672122" w:rsidRPr="00037585" w14:paraId="5A8F807E" w14:textId="77777777" w:rsidTr="0067212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trHeight w:val="454"/>
        </w:trPr>
        <w:tc>
          <w:tcPr>
            <w:tcW w:w="423" w:type="dxa"/>
            <w:vAlign w:val="center"/>
          </w:tcPr>
          <w:p w14:paraId="299DAD9F" w14:textId="77777777" w:rsidR="00672122" w:rsidRPr="00037585" w:rsidRDefault="00672122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75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758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835A4">
              <w:rPr>
                <w:rFonts w:ascii="Arial" w:hAnsi="Arial" w:cs="Arial"/>
                <w:sz w:val="18"/>
                <w:szCs w:val="18"/>
              </w:rPr>
            </w:r>
            <w:r w:rsidR="004835A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75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77" w:type="dxa"/>
            <w:gridSpan w:val="2"/>
            <w:vAlign w:val="center"/>
          </w:tcPr>
          <w:p w14:paraId="211A6C14" w14:textId="77777777" w:rsidR="00672122" w:rsidRPr="00037585" w:rsidRDefault="00672122" w:rsidP="00F34FF6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7585">
              <w:rPr>
                <w:rFonts w:ascii="Arial" w:hAnsi="Arial"/>
                <w:sz w:val="18"/>
                <w:szCs w:val="18"/>
              </w:rPr>
              <w:t>H2</w:t>
            </w:r>
          </w:p>
        </w:tc>
        <w:tc>
          <w:tcPr>
            <w:tcW w:w="9348" w:type="dxa"/>
            <w:tcBorders>
              <w:right w:val="single" w:sz="4" w:space="0" w:color="auto"/>
            </w:tcBorders>
            <w:vAlign w:val="center"/>
          </w:tcPr>
          <w:p w14:paraId="0DB10167" w14:textId="77777777" w:rsidR="00672122" w:rsidRPr="00037585" w:rsidRDefault="00672122" w:rsidP="00F529FE">
            <w:pPr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  <w:r w:rsidRPr="00037585">
              <w:rPr>
                <w:rFonts w:ascii="Arial" w:hAnsi="Arial"/>
                <w:sz w:val="18"/>
                <w:szCs w:val="18"/>
              </w:rPr>
              <w:t>Utiliser les technologies de l’information et de la communication propres à l’</w:t>
            </w:r>
            <w:proofErr w:type="spellStart"/>
            <w:r w:rsidRPr="00037585">
              <w:rPr>
                <w:rFonts w:ascii="Arial" w:hAnsi="Arial"/>
                <w:sz w:val="18"/>
                <w:szCs w:val="18"/>
              </w:rPr>
              <w:t>établissement</w:t>
            </w:r>
            <w:proofErr w:type="spellEnd"/>
          </w:p>
        </w:tc>
      </w:tr>
      <w:tr w:rsidR="00672122" w:rsidRPr="00037585" w14:paraId="6BF99F55" w14:textId="77777777" w:rsidTr="0067212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trHeight w:val="454"/>
        </w:trPr>
        <w:tc>
          <w:tcPr>
            <w:tcW w:w="423" w:type="dxa"/>
            <w:vAlign w:val="center"/>
          </w:tcPr>
          <w:p w14:paraId="38FA57CD" w14:textId="77777777" w:rsidR="00672122" w:rsidRPr="00037585" w:rsidRDefault="00672122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75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758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835A4">
              <w:rPr>
                <w:rFonts w:ascii="Arial" w:hAnsi="Arial" w:cs="Arial"/>
                <w:sz w:val="18"/>
                <w:szCs w:val="18"/>
              </w:rPr>
            </w:r>
            <w:r w:rsidR="004835A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75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77" w:type="dxa"/>
            <w:gridSpan w:val="2"/>
            <w:vAlign w:val="center"/>
          </w:tcPr>
          <w:p w14:paraId="770724B1" w14:textId="77777777" w:rsidR="00672122" w:rsidRPr="00037585" w:rsidRDefault="00672122" w:rsidP="00F34FF6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7585">
              <w:rPr>
                <w:rFonts w:ascii="Arial" w:hAnsi="Arial"/>
                <w:sz w:val="18"/>
                <w:szCs w:val="18"/>
              </w:rPr>
              <w:t>H3</w:t>
            </w:r>
          </w:p>
        </w:tc>
        <w:tc>
          <w:tcPr>
            <w:tcW w:w="9348" w:type="dxa"/>
            <w:tcBorders>
              <w:right w:val="single" w:sz="4" w:space="0" w:color="auto"/>
            </w:tcBorders>
            <w:vAlign w:val="center"/>
          </w:tcPr>
          <w:p w14:paraId="6817969B" w14:textId="77777777" w:rsidR="00672122" w:rsidRPr="00037585" w:rsidRDefault="00672122" w:rsidP="00CA43D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7585">
              <w:rPr>
                <w:rFonts w:ascii="Arial" w:hAnsi="Arial"/>
                <w:sz w:val="18"/>
                <w:szCs w:val="18"/>
              </w:rPr>
              <w:t>Organiser les transports des clientes et clients</w:t>
            </w:r>
          </w:p>
        </w:tc>
      </w:tr>
      <w:tr w:rsidR="00672122" w:rsidRPr="00037585" w14:paraId="637C89F0" w14:textId="77777777" w:rsidTr="0067212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trHeight w:val="454"/>
        </w:trPr>
        <w:tc>
          <w:tcPr>
            <w:tcW w:w="423" w:type="dxa"/>
            <w:vAlign w:val="center"/>
          </w:tcPr>
          <w:p w14:paraId="7671279D" w14:textId="77777777" w:rsidR="00672122" w:rsidRPr="00037585" w:rsidRDefault="00672122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75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758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835A4">
              <w:rPr>
                <w:rFonts w:ascii="Arial" w:hAnsi="Arial" w:cs="Arial"/>
                <w:sz w:val="18"/>
                <w:szCs w:val="18"/>
              </w:rPr>
            </w:r>
            <w:r w:rsidR="004835A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75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77" w:type="dxa"/>
            <w:gridSpan w:val="2"/>
            <w:vAlign w:val="center"/>
          </w:tcPr>
          <w:p w14:paraId="6E09A9C5" w14:textId="77777777" w:rsidR="00672122" w:rsidRPr="00037585" w:rsidRDefault="00672122" w:rsidP="00F34FF6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7585">
              <w:rPr>
                <w:rFonts w:ascii="Arial" w:hAnsi="Arial"/>
                <w:sz w:val="18"/>
                <w:szCs w:val="18"/>
              </w:rPr>
              <w:t>H4</w:t>
            </w:r>
          </w:p>
        </w:tc>
        <w:tc>
          <w:tcPr>
            <w:tcW w:w="9348" w:type="dxa"/>
            <w:tcBorders>
              <w:right w:val="single" w:sz="4" w:space="0" w:color="auto"/>
            </w:tcBorders>
            <w:vAlign w:val="center"/>
          </w:tcPr>
          <w:p w14:paraId="03C2CE9A" w14:textId="77777777" w:rsidR="00672122" w:rsidRPr="00037585" w:rsidRDefault="00672122" w:rsidP="00CA43D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37585">
              <w:rPr>
                <w:rFonts w:ascii="Arial" w:hAnsi="Arial"/>
                <w:sz w:val="18"/>
                <w:szCs w:val="18"/>
              </w:rPr>
              <w:t>Gérer</w:t>
            </w:r>
            <w:proofErr w:type="spellEnd"/>
            <w:r w:rsidRPr="00037585">
              <w:rPr>
                <w:rFonts w:ascii="Arial" w:hAnsi="Arial"/>
                <w:sz w:val="18"/>
                <w:szCs w:val="18"/>
              </w:rPr>
              <w:t xml:space="preserve"> le </w:t>
            </w:r>
            <w:proofErr w:type="spellStart"/>
            <w:r w:rsidRPr="00037585">
              <w:rPr>
                <w:rFonts w:ascii="Arial" w:hAnsi="Arial"/>
                <w:sz w:val="18"/>
                <w:szCs w:val="18"/>
              </w:rPr>
              <w:t>matériel</w:t>
            </w:r>
            <w:proofErr w:type="spellEnd"/>
            <w:r w:rsidRPr="00037585">
              <w:rPr>
                <w:rFonts w:ascii="Arial" w:hAnsi="Arial"/>
                <w:sz w:val="18"/>
                <w:szCs w:val="18"/>
              </w:rPr>
              <w:t xml:space="preserve"> d’usage courant et les </w:t>
            </w:r>
            <w:proofErr w:type="spellStart"/>
            <w:r w:rsidRPr="00037585">
              <w:rPr>
                <w:rFonts w:ascii="Arial" w:hAnsi="Arial"/>
                <w:sz w:val="18"/>
                <w:szCs w:val="18"/>
              </w:rPr>
              <w:t>médicaments</w:t>
            </w:r>
            <w:proofErr w:type="spellEnd"/>
          </w:p>
        </w:tc>
      </w:tr>
      <w:tr w:rsidR="00672122" w:rsidRPr="00037585" w14:paraId="5EE12551" w14:textId="77777777" w:rsidTr="0067212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trHeight w:val="454"/>
        </w:trPr>
        <w:tc>
          <w:tcPr>
            <w:tcW w:w="423" w:type="dxa"/>
            <w:tcBorders>
              <w:bottom w:val="single" w:sz="4" w:space="0" w:color="auto"/>
            </w:tcBorders>
            <w:vAlign w:val="center"/>
          </w:tcPr>
          <w:p w14:paraId="02F5571A" w14:textId="77777777" w:rsidR="00672122" w:rsidRPr="00037585" w:rsidRDefault="00672122" w:rsidP="007A1D3F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75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758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835A4">
              <w:rPr>
                <w:rFonts w:ascii="Arial" w:hAnsi="Arial" w:cs="Arial"/>
                <w:sz w:val="18"/>
                <w:szCs w:val="18"/>
              </w:rPr>
            </w:r>
            <w:r w:rsidR="004835A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75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77" w:type="dxa"/>
            <w:gridSpan w:val="2"/>
            <w:tcBorders>
              <w:bottom w:val="single" w:sz="4" w:space="0" w:color="auto"/>
            </w:tcBorders>
            <w:vAlign w:val="center"/>
          </w:tcPr>
          <w:p w14:paraId="191B39FE" w14:textId="77777777" w:rsidR="00672122" w:rsidRPr="00037585" w:rsidRDefault="00672122" w:rsidP="00F34FF6">
            <w:pPr>
              <w:tabs>
                <w:tab w:val="left" w:pos="3119"/>
                <w:tab w:val="right" w:pos="1063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7585">
              <w:rPr>
                <w:rFonts w:ascii="Arial" w:hAnsi="Arial"/>
                <w:sz w:val="18"/>
                <w:szCs w:val="18"/>
              </w:rPr>
              <w:t>H5</w:t>
            </w:r>
          </w:p>
        </w:tc>
        <w:tc>
          <w:tcPr>
            <w:tcW w:w="93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8C8BEF" w14:textId="77777777" w:rsidR="00672122" w:rsidRPr="00037585" w:rsidRDefault="00672122" w:rsidP="00CA43D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7585">
              <w:rPr>
                <w:rFonts w:ascii="Arial" w:hAnsi="Arial"/>
                <w:sz w:val="18"/>
                <w:szCs w:val="18"/>
              </w:rPr>
              <w:t>Entretenir les appareils et le mobilier</w:t>
            </w:r>
          </w:p>
        </w:tc>
      </w:tr>
    </w:tbl>
    <w:p w14:paraId="7E6177ED" w14:textId="77777777" w:rsidR="00552426" w:rsidRPr="00037585" w:rsidRDefault="00552426" w:rsidP="00242847">
      <w:pPr>
        <w:tabs>
          <w:tab w:val="left" w:pos="3119"/>
          <w:tab w:val="right" w:pos="10632"/>
        </w:tabs>
        <w:spacing w:after="0" w:line="240" w:lineRule="auto"/>
        <w:rPr>
          <w:rFonts w:ascii="Arial" w:hAnsi="Arial" w:cs="Arial"/>
        </w:rPr>
      </w:pPr>
    </w:p>
    <w:p w14:paraId="7C42C7B0" w14:textId="77777777" w:rsidR="00552426" w:rsidRPr="00037585" w:rsidRDefault="00552426" w:rsidP="00242847">
      <w:pPr>
        <w:tabs>
          <w:tab w:val="left" w:pos="3119"/>
          <w:tab w:val="right" w:pos="10632"/>
        </w:tabs>
        <w:spacing w:after="0" w:line="240" w:lineRule="auto"/>
        <w:rPr>
          <w:rFonts w:ascii="Arial" w:hAnsi="Arial" w:cs="Arial"/>
        </w:rPr>
      </w:pPr>
    </w:p>
    <w:p w14:paraId="28F3B03D" w14:textId="77777777" w:rsidR="00552426" w:rsidRPr="00037585" w:rsidRDefault="00552426" w:rsidP="00242847">
      <w:pPr>
        <w:tabs>
          <w:tab w:val="right" w:pos="7088"/>
          <w:tab w:val="right" w:pos="12616"/>
        </w:tabs>
        <w:spacing w:after="0" w:line="240" w:lineRule="auto"/>
        <w:rPr>
          <w:rFonts w:ascii="Arial" w:hAnsi="Arial" w:cs="Arial"/>
        </w:rPr>
      </w:pPr>
    </w:p>
    <w:p w14:paraId="27BCCD08" w14:textId="77777777" w:rsidR="004619F4" w:rsidRPr="00037585" w:rsidRDefault="004619F4" w:rsidP="00242847">
      <w:pPr>
        <w:tabs>
          <w:tab w:val="right" w:pos="7088"/>
          <w:tab w:val="right" w:pos="12616"/>
        </w:tabs>
        <w:spacing w:after="0" w:line="240" w:lineRule="auto"/>
        <w:rPr>
          <w:rFonts w:ascii="Arial" w:hAnsi="Arial" w:cs="Arial"/>
        </w:rPr>
      </w:pPr>
    </w:p>
    <w:p w14:paraId="11128094" w14:textId="77777777" w:rsidR="00775498" w:rsidRPr="00037585" w:rsidRDefault="00775498" w:rsidP="008A7717">
      <w:pPr>
        <w:tabs>
          <w:tab w:val="right" w:pos="5387"/>
          <w:tab w:val="right" w:pos="1261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37585">
        <w:rPr>
          <w:rFonts w:ascii="Arial" w:hAnsi="Arial"/>
        </w:rPr>
        <w:t xml:space="preserve">Entretien précédant le TPI : </w:t>
      </w:r>
      <w:r w:rsidRPr="00037585">
        <w:rPr>
          <w:rFonts w:ascii="Times New Roman" w:hAnsi="Times New Roman"/>
          <w:sz w:val="20"/>
          <w:u w:val="single"/>
        </w:rPr>
        <w:tab/>
      </w:r>
    </w:p>
    <w:p w14:paraId="0DDB6AFC" w14:textId="77777777" w:rsidR="00775498" w:rsidRPr="00037585" w:rsidRDefault="00775498" w:rsidP="00242847">
      <w:pPr>
        <w:tabs>
          <w:tab w:val="right" w:pos="6804"/>
          <w:tab w:val="left" w:pos="7088"/>
          <w:tab w:val="right" w:pos="12616"/>
        </w:tabs>
        <w:spacing w:after="0" w:line="240" w:lineRule="auto"/>
        <w:rPr>
          <w:rFonts w:ascii="Arial" w:hAnsi="Arial" w:cs="Arial"/>
        </w:rPr>
      </w:pPr>
    </w:p>
    <w:p w14:paraId="35A40862" w14:textId="77777777" w:rsidR="00552426" w:rsidRPr="00037585" w:rsidRDefault="00552426" w:rsidP="007D348B">
      <w:pPr>
        <w:tabs>
          <w:tab w:val="right" w:pos="6804"/>
          <w:tab w:val="left" w:pos="7088"/>
          <w:tab w:val="right" w:pos="10206"/>
        </w:tabs>
        <w:spacing w:after="0" w:line="240" w:lineRule="auto"/>
        <w:rPr>
          <w:rFonts w:ascii="Arial" w:hAnsi="Arial" w:cs="Arial"/>
        </w:rPr>
      </w:pPr>
    </w:p>
    <w:p w14:paraId="70E27256" w14:textId="77777777" w:rsidR="00775498" w:rsidRPr="00037585" w:rsidRDefault="00775498" w:rsidP="007D348B">
      <w:pPr>
        <w:tabs>
          <w:tab w:val="right" w:pos="5387"/>
          <w:tab w:val="left" w:pos="5670"/>
          <w:tab w:val="left" w:pos="10348"/>
        </w:tabs>
        <w:spacing w:after="0" w:line="240" w:lineRule="auto"/>
        <w:rPr>
          <w:rFonts w:ascii="Arial" w:hAnsi="Arial" w:cs="Arial"/>
        </w:rPr>
      </w:pPr>
      <w:r w:rsidRPr="00037585">
        <w:rPr>
          <w:rFonts w:ascii="Arial" w:hAnsi="Arial"/>
        </w:rPr>
        <w:t xml:space="preserve">Supérieur/e hiérarchique : </w:t>
      </w:r>
      <w:r w:rsidRPr="00037585">
        <w:rPr>
          <w:rFonts w:ascii="Times New Roman" w:hAnsi="Times New Roman"/>
          <w:sz w:val="20"/>
          <w:u w:val="single"/>
        </w:rPr>
        <w:tab/>
      </w:r>
      <w:r w:rsidRPr="00037585">
        <w:rPr>
          <w:rFonts w:ascii="Arial" w:hAnsi="Arial"/>
          <w:sz w:val="20"/>
          <w:szCs w:val="20"/>
        </w:rPr>
        <w:tab/>
      </w:r>
      <w:r w:rsidRPr="00037585">
        <w:rPr>
          <w:rFonts w:ascii="Arial" w:hAnsi="Arial"/>
        </w:rPr>
        <w:t xml:space="preserve">Candidate / candidat : </w:t>
      </w:r>
      <w:r w:rsidRPr="00037585">
        <w:rPr>
          <w:rFonts w:ascii="Times New Roman" w:hAnsi="Times New Roman"/>
          <w:sz w:val="20"/>
          <w:u w:val="single"/>
        </w:rPr>
        <w:tab/>
      </w:r>
    </w:p>
    <w:p w14:paraId="3A494C2C" w14:textId="77777777" w:rsidR="00775498" w:rsidRPr="00037585" w:rsidRDefault="00775498" w:rsidP="003149AA">
      <w:pPr>
        <w:tabs>
          <w:tab w:val="left" w:pos="3119"/>
          <w:tab w:val="right" w:pos="10632"/>
        </w:tabs>
        <w:spacing w:after="0"/>
        <w:rPr>
          <w:rFonts w:ascii="Arial" w:hAnsi="Arial" w:cs="Arial"/>
        </w:rPr>
      </w:pPr>
    </w:p>
    <w:p w14:paraId="28FC0270" w14:textId="77777777" w:rsidR="00552426" w:rsidRPr="00037585" w:rsidRDefault="00552426" w:rsidP="003149AA">
      <w:pPr>
        <w:tabs>
          <w:tab w:val="left" w:pos="3119"/>
          <w:tab w:val="right" w:pos="10632"/>
        </w:tabs>
        <w:spacing w:after="0"/>
        <w:rPr>
          <w:rFonts w:ascii="Arial" w:hAnsi="Arial" w:cs="Arial"/>
        </w:rPr>
      </w:pPr>
    </w:p>
    <w:p w14:paraId="66F63CFB" w14:textId="05B36E54" w:rsidR="0069475F" w:rsidRPr="00037585" w:rsidRDefault="00552426" w:rsidP="007D348B">
      <w:pPr>
        <w:tabs>
          <w:tab w:val="left" w:pos="10348"/>
          <w:tab w:val="right" w:pos="14742"/>
        </w:tabs>
        <w:spacing w:after="0"/>
      </w:pPr>
      <w:r w:rsidRPr="00037585">
        <w:rPr>
          <w:rFonts w:ascii="Arial" w:hAnsi="Arial"/>
        </w:rPr>
        <w:t xml:space="preserve">Date et signature </w:t>
      </w:r>
      <w:r w:rsidR="00672122">
        <w:rPr>
          <w:rFonts w:ascii="Arial" w:hAnsi="Arial"/>
        </w:rPr>
        <w:t xml:space="preserve">experte / expert 1 ou </w:t>
      </w:r>
      <w:r w:rsidRPr="00037585">
        <w:rPr>
          <w:rFonts w:ascii="Arial" w:hAnsi="Arial"/>
        </w:rPr>
        <w:t xml:space="preserve">cheffe experte / chef expert </w:t>
      </w:r>
      <w:r w:rsidRPr="00037585">
        <w:rPr>
          <w:rFonts w:ascii="Times New Roman" w:hAnsi="Times New Roman"/>
          <w:sz w:val="20"/>
          <w:u w:val="single"/>
        </w:rPr>
        <w:tab/>
      </w:r>
    </w:p>
    <w:sectPr w:rsidR="0069475F" w:rsidRPr="00037585" w:rsidSect="0047405D">
      <w:headerReference w:type="default" r:id="rId8"/>
      <w:footerReference w:type="default" r:id="rId9"/>
      <w:pgSz w:w="11906" w:h="16838"/>
      <w:pgMar w:top="720" w:right="720" w:bottom="720" w:left="720" w:header="709" w:footer="3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3FA2B4" w14:textId="77777777" w:rsidR="003D3594" w:rsidRDefault="003D3594" w:rsidP="00203FBE">
      <w:pPr>
        <w:spacing w:after="0" w:line="240" w:lineRule="auto"/>
      </w:pPr>
      <w:r>
        <w:separator/>
      </w:r>
    </w:p>
  </w:endnote>
  <w:endnote w:type="continuationSeparator" w:id="0">
    <w:p w14:paraId="2D7493CF" w14:textId="77777777" w:rsidR="003D3594" w:rsidRDefault="003D3594" w:rsidP="00203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17A8C5" w14:textId="46A26C29" w:rsidR="005F3495" w:rsidRPr="00CD66C3" w:rsidRDefault="00CD66C3" w:rsidP="00411EEC">
    <w:pPr>
      <w:tabs>
        <w:tab w:val="left" w:pos="1134"/>
        <w:tab w:val="right" w:pos="10348"/>
        <w:tab w:val="right" w:pos="14742"/>
      </w:tabs>
      <w:spacing w:after="0" w:line="240" w:lineRule="auto"/>
      <w:rPr>
        <w:rFonts w:ascii="Arial" w:hAnsi="Arial" w:cs="Arial"/>
        <w:sz w:val="16"/>
        <w:szCs w:val="16"/>
      </w:rPr>
    </w:pPr>
    <w:r>
      <w:rPr>
        <w:rFonts w:ascii="Arial" w:hAnsi="Arial"/>
        <w:sz w:val="16"/>
      </w:rPr>
      <w:t>Edition :</w:t>
    </w:r>
    <w:r w:rsidR="00DD0969">
      <w:rPr>
        <w:rFonts w:ascii="Arial" w:hAnsi="Arial"/>
        <w:sz w:val="16"/>
      </w:rPr>
      <w:t xml:space="preserve"> </w:t>
    </w:r>
    <w:r>
      <w:rPr>
        <w:rFonts w:ascii="Arial" w:hAnsi="Arial"/>
        <w:sz w:val="16"/>
      </w:rPr>
      <w:t>CSFO, unité Procédures de qualification, Berne</w:t>
    </w:r>
    <w:r w:rsidR="00411EEC">
      <w:rPr>
        <w:rFonts w:ascii="Arial" w:hAnsi="Arial"/>
        <w:sz w:val="16"/>
      </w:rPr>
      <w:tab/>
      <w:t>Page</w:t>
    </w:r>
    <w:r w:rsidR="00411EEC" w:rsidRPr="003D61C6">
      <w:rPr>
        <w:rFonts w:ascii="Arial" w:hAnsi="Arial"/>
        <w:sz w:val="16"/>
      </w:rPr>
      <w:t xml:space="preserve"> </w:t>
    </w:r>
    <w:r w:rsidR="00411EEC" w:rsidRPr="003D61C6">
      <w:rPr>
        <w:rFonts w:ascii="Arial" w:hAnsi="Arial"/>
        <w:bCs/>
        <w:sz w:val="16"/>
      </w:rPr>
      <w:fldChar w:fldCharType="begin"/>
    </w:r>
    <w:r w:rsidR="00411EEC" w:rsidRPr="003D61C6">
      <w:rPr>
        <w:rFonts w:ascii="Arial" w:hAnsi="Arial"/>
        <w:bCs/>
        <w:sz w:val="16"/>
      </w:rPr>
      <w:instrText>PAGE  \* Arabic  \* MERGEFORMAT</w:instrText>
    </w:r>
    <w:r w:rsidR="00411EEC" w:rsidRPr="003D61C6">
      <w:rPr>
        <w:rFonts w:ascii="Arial" w:hAnsi="Arial"/>
        <w:bCs/>
        <w:sz w:val="16"/>
      </w:rPr>
      <w:fldChar w:fldCharType="separate"/>
    </w:r>
    <w:r w:rsidR="00581622">
      <w:rPr>
        <w:rFonts w:ascii="Arial" w:hAnsi="Arial"/>
        <w:bCs/>
        <w:noProof/>
        <w:sz w:val="16"/>
      </w:rPr>
      <w:t>1</w:t>
    </w:r>
    <w:r w:rsidR="00411EEC" w:rsidRPr="003D61C6">
      <w:rPr>
        <w:rFonts w:ascii="Arial" w:hAnsi="Arial"/>
        <w:bCs/>
        <w:sz w:val="16"/>
      </w:rPr>
      <w:fldChar w:fldCharType="end"/>
    </w:r>
    <w:r w:rsidR="00411EEC" w:rsidRPr="003D61C6">
      <w:rPr>
        <w:rFonts w:ascii="Arial" w:hAnsi="Arial"/>
        <w:sz w:val="16"/>
      </w:rPr>
      <w:t xml:space="preserve"> sur </w:t>
    </w:r>
    <w:r w:rsidR="00411EEC" w:rsidRPr="003D61C6">
      <w:rPr>
        <w:rFonts w:ascii="Arial" w:hAnsi="Arial"/>
        <w:bCs/>
        <w:sz w:val="16"/>
      </w:rPr>
      <w:fldChar w:fldCharType="begin"/>
    </w:r>
    <w:r w:rsidR="00411EEC" w:rsidRPr="003D61C6">
      <w:rPr>
        <w:rFonts w:ascii="Arial" w:hAnsi="Arial"/>
        <w:bCs/>
        <w:sz w:val="16"/>
      </w:rPr>
      <w:instrText>NUMPAGES  \* Arabic  \* MERGEFORMAT</w:instrText>
    </w:r>
    <w:r w:rsidR="00411EEC" w:rsidRPr="003D61C6">
      <w:rPr>
        <w:rFonts w:ascii="Arial" w:hAnsi="Arial"/>
        <w:bCs/>
        <w:sz w:val="16"/>
      </w:rPr>
      <w:fldChar w:fldCharType="separate"/>
    </w:r>
    <w:r w:rsidR="00581622">
      <w:rPr>
        <w:rFonts w:ascii="Arial" w:hAnsi="Arial"/>
        <w:bCs/>
        <w:noProof/>
        <w:sz w:val="16"/>
      </w:rPr>
      <w:t>2</w:t>
    </w:r>
    <w:r w:rsidR="00411EEC" w:rsidRPr="003D61C6">
      <w:rPr>
        <w:rFonts w:ascii="Arial" w:hAnsi="Arial"/>
        <w:bCs/>
        <w:sz w:val="16"/>
      </w:rPr>
      <w:fldChar w:fldCharType="end"/>
    </w:r>
    <w:r w:rsidR="00411EEC">
      <w:rPr>
        <w:rFonts w:ascii="Arial" w:hAnsi="Arial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3569CC" w14:textId="77777777" w:rsidR="003D3594" w:rsidRDefault="003D3594" w:rsidP="00203FBE">
      <w:pPr>
        <w:spacing w:after="0" w:line="240" w:lineRule="auto"/>
      </w:pPr>
      <w:r>
        <w:separator/>
      </w:r>
    </w:p>
  </w:footnote>
  <w:footnote w:type="continuationSeparator" w:id="0">
    <w:p w14:paraId="54C33B23" w14:textId="77777777" w:rsidR="003D3594" w:rsidRDefault="003D3594" w:rsidP="00203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4E29E" w14:textId="64E339B7" w:rsidR="00535FF2" w:rsidRPr="002C45DD" w:rsidRDefault="00535FF2" w:rsidP="00535FF2">
    <w:pPr>
      <w:tabs>
        <w:tab w:val="right" w:pos="10206"/>
      </w:tabs>
      <w:spacing w:after="0" w:line="240" w:lineRule="auto"/>
      <w:rPr>
        <w:rFonts w:ascii="Arial" w:hAnsi="Arial" w:cs="Arial"/>
        <w:b/>
        <w:sz w:val="24"/>
        <w:szCs w:val="28"/>
      </w:rPr>
    </w:pPr>
    <w:r>
      <w:rPr>
        <w:rFonts w:ascii="Arial" w:hAnsi="Arial"/>
        <w:b/>
        <w:sz w:val="24"/>
        <w:szCs w:val="28"/>
      </w:rPr>
      <w:t>Procédure de qualification Assistante / Assistant en soins et santé communautaire CFC Travail pratique individuel (TPI)</w:t>
    </w:r>
    <w:r>
      <w:rPr>
        <w:rFonts w:ascii="Arial" w:hAnsi="Arial"/>
        <w:b/>
        <w:sz w:val="24"/>
        <w:szCs w:val="28"/>
      </w:rPr>
      <w:tab/>
      <w:t>202</w:t>
    </w:r>
    <w:r w:rsidR="00222639">
      <w:rPr>
        <w:rFonts w:ascii="Arial" w:hAnsi="Arial"/>
        <w:b/>
        <w:sz w:val="24"/>
        <w:szCs w:val="28"/>
      </w:rPr>
      <w:t>5</w:t>
    </w:r>
  </w:p>
  <w:p w14:paraId="127698A0" w14:textId="1D04298E" w:rsidR="00BE7C91" w:rsidRPr="00C61CAF" w:rsidRDefault="00E76A13" w:rsidP="00BE7C91">
    <w:pPr>
      <w:spacing w:after="0" w:line="240" w:lineRule="auto"/>
      <w:rPr>
        <w:rFonts w:ascii="Arial" w:hAnsi="Arial" w:cs="Arial"/>
        <w:b/>
        <w:sz w:val="24"/>
        <w:szCs w:val="28"/>
      </w:rPr>
    </w:pPr>
    <w:r>
      <w:rPr>
        <w:rFonts w:ascii="Arial" w:hAnsi="Arial" w:cs="Arial"/>
        <w:b/>
        <w:sz w:val="24"/>
        <w:szCs w:val="28"/>
      </w:rPr>
      <w:t xml:space="preserve">7. </w:t>
    </w:r>
    <w:r w:rsidR="00BE7C91" w:rsidRPr="00C61CAF">
      <w:rPr>
        <w:rFonts w:ascii="Arial" w:hAnsi="Arial" w:cs="Arial"/>
        <w:b/>
        <w:sz w:val="24"/>
        <w:szCs w:val="28"/>
      </w:rPr>
      <w:t>Compétences d’examen TPI</w:t>
    </w:r>
  </w:p>
  <w:p w14:paraId="58211F47" w14:textId="77777777" w:rsidR="00CD66C3" w:rsidRPr="00C42138" w:rsidRDefault="00CD66C3" w:rsidP="00CD66C3">
    <w:pPr>
      <w:spacing w:after="0" w:line="240" w:lineRule="auto"/>
      <w:rPr>
        <w:rFonts w:ascii="Arial" w:hAnsi="Arial" w:cs="Arial"/>
      </w:rPr>
    </w:pPr>
  </w:p>
  <w:p w14:paraId="09B9C19C" w14:textId="77777777" w:rsidR="00CD66C3" w:rsidRPr="003149AA" w:rsidRDefault="00CD66C3" w:rsidP="0047405D">
    <w:pPr>
      <w:tabs>
        <w:tab w:val="right" w:pos="6379"/>
        <w:tab w:val="left" w:pos="6521"/>
        <w:tab w:val="left" w:pos="10466"/>
      </w:tabs>
      <w:spacing w:after="0" w:line="240" w:lineRule="auto"/>
      <w:rPr>
        <w:rFonts w:ascii="Times New Roman" w:hAnsi="Times New Roman"/>
        <w:sz w:val="20"/>
        <w:u w:val="single"/>
      </w:rPr>
    </w:pPr>
    <w:r>
      <w:rPr>
        <w:rFonts w:ascii="Arial" w:hAnsi="Arial"/>
      </w:rPr>
      <w:t xml:space="preserve">Nom / prénom : </w:t>
    </w:r>
    <w:r>
      <w:rPr>
        <w:rFonts w:ascii="Times New Roman" w:hAnsi="Times New Roman"/>
        <w:sz w:val="20"/>
        <w:u w:val="single"/>
      </w:rPr>
      <w:tab/>
    </w:r>
    <w:r>
      <w:rPr>
        <w:rFonts w:ascii="Arial" w:hAnsi="Arial"/>
      </w:rPr>
      <w:tab/>
      <w:t xml:space="preserve">Numéro de candidate/candidat : </w:t>
    </w:r>
    <w:r>
      <w:rPr>
        <w:rFonts w:ascii="Times New Roman" w:hAnsi="Times New Roman"/>
        <w:sz w:val="20"/>
        <w:u w:val="single"/>
      </w:rPr>
      <w:tab/>
    </w:r>
  </w:p>
  <w:p w14:paraId="364536D8" w14:textId="77777777" w:rsidR="00CD66C3" w:rsidRPr="003149AA" w:rsidRDefault="00CD66C3" w:rsidP="003149AA">
    <w:pPr>
      <w:spacing w:after="0" w:line="240" w:lineRule="auto"/>
      <w:rPr>
        <w:rFonts w:ascii="Times New Roman" w:hAnsi="Times New Roman"/>
        <w:sz w:val="20"/>
        <w:u w:val="single"/>
      </w:rPr>
    </w:pPr>
  </w:p>
  <w:p w14:paraId="1855C6A7" w14:textId="77777777" w:rsidR="00CD66C3" w:rsidRDefault="00CD66C3" w:rsidP="0047405D">
    <w:pPr>
      <w:tabs>
        <w:tab w:val="left" w:pos="6379"/>
        <w:tab w:val="right" w:pos="14742"/>
      </w:tabs>
      <w:spacing w:after="0" w:line="240" w:lineRule="auto"/>
      <w:rPr>
        <w:rFonts w:ascii="Times New Roman" w:hAnsi="Times New Roman"/>
        <w:sz w:val="20"/>
        <w:u w:val="single"/>
      </w:rPr>
    </w:pPr>
    <w:r>
      <w:rPr>
        <w:rFonts w:ascii="Arial" w:hAnsi="Arial"/>
      </w:rPr>
      <w:t xml:space="preserve">Etablissement : </w:t>
    </w:r>
    <w:r>
      <w:rPr>
        <w:rFonts w:ascii="Times New Roman" w:hAnsi="Times New Roman"/>
        <w:sz w:val="20"/>
        <w:u w:val="single"/>
      </w:rPr>
      <w:tab/>
    </w:r>
  </w:p>
  <w:p w14:paraId="2DB2A167" w14:textId="77777777" w:rsidR="00EB654D" w:rsidRPr="00162CA2" w:rsidRDefault="00EB654D" w:rsidP="00EB654D">
    <w:pPr>
      <w:tabs>
        <w:tab w:val="right" w:pos="12616"/>
      </w:tabs>
      <w:spacing w:after="0" w:line="240" w:lineRule="aut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33C79"/>
    <w:multiLevelType w:val="hybridMultilevel"/>
    <w:tmpl w:val="556A31F0"/>
    <w:lvl w:ilvl="0" w:tplc="E46C886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D2EBF"/>
    <w:multiLevelType w:val="hybridMultilevel"/>
    <w:tmpl w:val="1DB065EC"/>
    <w:lvl w:ilvl="0" w:tplc="E46C886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0155E"/>
    <w:multiLevelType w:val="hybridMultilevel"/>
    <w:tmpl w:val="DE7E2E5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E5172"/>
    <w:multiLevelType w:val="hybridMultilevel"/>
    <w:tmpl w:val="A0A43C2C"/>
    <w:lvl w:ilvl="0" w:tplc="E46C886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A6330"/>
    <w:multiLevelType w:val="hybridMultilevel"/>
    <w:tmpl w:val="27E83FB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2379D"/>
    <w:multiLevelType w:val="hybridMultilevel"/>
    <w:tmpl w:val="95E02142"/>
    <w:lvl w:ilvl="0" w:tplc="E46C886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478A6"/>
    <w:multiLevelType w:val="hybridMultilevel"/>
    <w:tmpl w:val="B1E04FE8"/>
    <w:lvl w:ilvl="0" w:tplc="CF4AFA86">
      <w:start w:val="1"/>
      <w:numFmt w:val="bullet"/>
      <w:pStyle w:val="AufzhlungFAGEBiPl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31ACE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A022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56F0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96CA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08C3F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7CD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6A43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354C0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8F78A3"/>
    <w:multiLevelType w:val="hybridMultilevel"/>
    <w:tmpl w:val="89E0DD02"/>
    <w:lvl w:ilvl="0" w:tplc="E46C886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EC1DA1"/>
    <w:multiLevelType w:val="hybridMultilevel"/>
    <w:tmpl w:val="E42CEA22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913E3E"/>
    <w:multiLevelType w:val="hybridMultilevel"/>
    <w:tmpl w:val="0C66E2E8"/>
    <w:lvl w:ilvl="0" w:tplc="FA9E4D2E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F168D"/>
    <w:multiLevelType w:val="hybridMultilevel"/>
    <w:tmpl w:val="CD1A0BB2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6B16A136">
      <w:start w:val="1"/>
      <w:numFmt w:val="bullet"/>
      <w:lvlText w:val=""/>
      <w:lvlJc w:val="left"/>
      <w:pPr>
        <w:ind w:left="1080" w:hanging="360"/>
      </w:pPr>
      <w:rPr>
        <w:rFonts w:ascii="Wingdings" w:hAnsi="Wingdings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254946"/>
    <w:multiLevelType w:val="hybridMultilevel"/>
    <w:tmpl w:val="FACE47C4"/>
    <w:lvl w:ilvl="0" w:tplc="68002ED2">
      <w:start w:val="1"/>
      <w:numFmt w:val="bullet"/>
      <w:lvlText w:val="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DFE0379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suff w:val="nothing"/>
      <w:lvlText w:val=""/>
      <w:lvlJc w:val="left"/>
      <w:pPr>
        <w:tabs>
          <w:tab w:val="num" w:pos="0"/>
        </w:tabs>
      </w:pPr>
      <w:rPr>
        <w:rFonts w:ascii="Symbol" w:hAnsi="Symbol" w:cs="Symbol"/>
      </w:rPr>
    </w:lvl>
    <w:lvl w:ilvl="2">
      <w:start w:val="1"/>
      <w:numFmt w:val="bullet"/>
      <w:suff w:val="nothing"/>
      <w:lvlText w:val="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</w:pPr>
      <w:rPr>
        <w:rFonts w:ascii="Symbol" w:hAnsi="Symbol" w:cs="Symbol"/>
        <w:sz w:val="20"/>
        <w:szCs w:val="20"/>
      </w:rPr>
    </w:lvl>
    <w:lvl w:ilvl="4">
      <w:start w:val="1"/>
      <w:numFmt w:val="bullet"/>
      <w:suff w:val="nothing"/>
      <w:lvlText w:val="o"/>
      <w:lvlJc w:val="left"/>
      <w:pPr>
        <w:tabs>
          <w:tab w:val="num" w:pos="0"/>
        </w:tabs>
      </w:pPr>
      <w:rPr>
        <w:rFonts w:ascii="Courier New" w:hAnsi="Courier New" w:cs="Courier New"/>
      </w:rPr>
    </w:lvl>
    <w:lvl w:ilvl="5">
      <w:start w:val="1"/>
      <w:numFmt w:val="bullet"/>
      <w:suff w:val="nothing"/>
      <w:lvlText w:val="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6">
      <w:start w:val="1"/>
      <w:numFmt w:val="bullet"/>
      <w:suff w:val="nothing"/>
      <w:lvlText w:val=""/>
      <w:lvlJc w:val="left"/>
      <w:pPr>
        <w:tabs>
          <w:tab w:val="num" w:pos="0"/>
        </w:tabs>
      </w:pPr>
      <w:rPr>
        <w:rFonts w:ascii="Symbol" w:hAnsi="Symbol" w:cs="Symbol"/>
        <w:sz w:val="20"/>
        <w:szCs w:val="20"/>
      </w:rPr>
    </w:lvl>
    <w:lvl w:ilvl="7">
      <w:start w:val="1"/>
      <w:numFmt w:val="bullet"/>
      <w:suff w:val="nothing"/>
      <w:lvlText w:val="o"/>
      <w:lvlJc w:val="left"/>
      <w:pPr>
        <w:tabs>
          <w:tab w:val="num" w:pos="0"/>
        </w:tabs>
      </w:pPr>
      <w:rPr>
        <w:rFonts w:ascii="Courier New" w:hAnsi="Courier New" w:cs="Courier New"/>
      </w:rPr>
    </w:lvl>
    <w:lvl w:ilvl="8">
      <w:start w:val="1"/>
      <w:numFmt w:val="bullet"/>
      <w:suff w:val="nothing"/>
      <w:lvlText w:val="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13" w15:restartNumberingAfterBreak="0">
    <w:nsid w:val="3F50153F"/>
    <w:multiLevelType w:val="hybridMultilevel"/>
    <w:tmpl w:val="F896230C"/>
    <w:lvl w:ilvl="0" w:tplc="DB86317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4D1443"/>
    <w:multiLevelType w:val="hybridMultilevel"/>
    <w:tmpl w:val="1AFCBE20"/>
    <w:lvl w:ilvl="0" w:tplc="E46C886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5673C6"/>
    <w:multiLevelType w:val="hybridMultilevel"/>
    <w:tmpl w:val="87B4A4C2"/>
    <w:lvl w:ilvl="0" w:tplc="E46C886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79388E"/>
    <w:multiLevelType w:val="hybridMultilevel"/>
    <w:tmpl w:val="CB5E6EBA"/>
    <w:lvl w:ilvl="0" w:tplc="E46C886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9A1FCA"/>
    <w:multiLevelType w:val="hybridMultilevel"/>
    <w:tmpl w:val="9DA2BF08"/>
    <w:lvl w:ilvl="0" w:tplc="FA9E4D2E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4704C2"/>
    <w:multiLevelType w:val="hybridMultilevel"/>
    <w:tmpl w:val="7EDE6852"/>
    <w:lvl w:ilvl="0" w:tplc="E46C886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D07684"/>
    <w:multiLevelType w:val="hybridMultilevel"/>
    <w:tmpl w:val="CC08C918"/>
    <w:lvl w:ilvl="0" w:tplc="F0CC7F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509760">
    <w:abstractNumId w:val="2"/>
  </w:num>
  <w:num w:numId="2" w16cid:durableId="1336957866">
    <w:abstractNumId w:val="1"/>
  </w:num>
  <w:num w:numId="3" w16cid:durableId="78255684">
    <w:abstractNumId w:val="15"/>
  </w:num>
  <w:num w:numId="4" w16cid:durableId="1272131848">
    <w:abstractNumId w:val="14"/>
  </w:num>
  <w:num w:numId="5" w16cid:durableId="358042827">
    <w:abstractNumId w:val="16"/>
  </w:num>
  <w:num w:numId="6" w16cid:durableId="1879394392">
    <w:abstractNumId w:val="5"/>
  </w:num>
  <w:num w:numId="7" w16cid:durableId="716469714">
    <w:abstractNumId w:val="7"/>
  </w:num>
  <w:num w:numId="8" w16cid:durableId="246304216">
    <w:abstractNumId w:val="18"/>
  </w:num>
  <w:num w:numId="9" w16cid:durableId="122505310">
    <w:abstractNumId w:val="3"/>
  </w:num>
  <w:num w:numId="10" w16cid:durableId="1478759801">
    <w:abstractNumId w:val="0"/>
  </w:num>
  <w:num w:numId="11" w16cid:durableId="1887831813">
    <w:abstractNumId w:val="17"/>
  </w:num>
  <w:num w:numId="12" w16cid:durableId="309098249">
    <w:abstractNumId w:val="9"/>
  </w:num>
  <w:num w:numId="13" w16cid:durableId="410784256">
    <w:abstractNumId w:val="6"/>
  </w:num>
  <w:num w:numId="14" w16cid:durableId="1088039206">
    <w:abstractNumId w:val="13"/>
  </w:num>
  <w:num w:numId="15" w16cid:durableId="1483935280">
    <w:abstractNumId w:val="12"/>
  </w:num>
  <w:num w:numId="16" w16cid:durableId="940382488">
    <w:abstractNumId w:val="4"/>
  </w:num>
  <w:num w:numId="17" w16cid:durableId="564220567">
    <w:abstractNumId w:val="11"/>
  </w:num>
  <w:num w:numId="18" w16cid:durableId="940991510">
    <w:abstractNumId w:val="8"/>
  </w:num>
  <w:num w:numId="19" w16cid:durableId="613633956">
    <w:abstractNumId w:val="10"/>
  </w:num>
  <w:num w:numId="20" w16cid:durableId="200003508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1BD"/>
    <w:rsid w:val="00001F51"/>
    <w:rsid w:val="00037585"/>
    <w:rsid w:val="000503C5"/>
    <w:rsid w:val="00052255"/>
    <w:rsid w:val="00071E83"/>
    <w:rsid w:val="00082E1F"/>
    <w:rsid w:val="000B50A4"/>
    <w:rsid w:val="000D6158"/>
    <w:rsid w:val="000E0115"/>
    <w:rsid w:val="000E60CD"/>
    <w:rsid w:val="000F0B99"/>
    <w:rsid w:val="00122994"/>
    <w:rsid w:val="00125FDF"/>
    <w:rsid w:val="00147992"/>
    <w:rsid w:val="00150750"/>
    <w:rsid w:val="00162CA2"/>
    <w:rsid w:val="00187667"/>
    <w:rsid w:val="001A3A22"/>
    <w:rsid w:val="001C6D1D"/>
    <w:rsid w:val="001F4233"/>
    <w:rsid w:val="001F5AF3"/>
    <w:rsid w:val="00203FBE"/>
    <w:rsid w:val="00222639"/>
    <w:rsid w:val="00236ED6"/>
    <w:rsid w:val="00242847"/>
    <w:rsid w:val="0026718C"/>
    <w:rsid w:val="002707C1"/>
    <w:rsid w:val="002773ED"/>
    <w:rsid w:val="002848D8"/>
    <w:rsid w:val="0028534A"/>
    <w:rsid w:val="00287E0E"/>
    <w:rsid w:val="002D11A7"/>
    <w:rsid w:val="002D51AE"/>
    <w:rsid w:val="002F3255"/>
    <w:rsid w:val="00303D3F"/>
    <w:rsid w:val="003149AA"/>
    <w:rsid w:val="00317BE1"/>
    <w:rsid w:val="00327658"/>
    <w:rsid w:val="0033046E"/>
    <w:rsid w:val="00331AA3"/>
    <w:rsid w:val="00356898"/>
    <w:rsid w:val="003636BE"/>
    <w:rsid w:val="00363B88"/>
    <w:rsid w:val="003A274D"/>
    <w:rsid w:val="003A5464"/>
    <w:rsid w:val="003C6734"/>
    <w:rsid w:val="003D3594"/>
    <w:rsid w:val="003D49F8"/>
    <w:rsid w:val="003D61C6"/>
    <w:rsid w:val="003F7A1E"/>
    <w:rsid w:val="004039AE"/>
    <w:rsid w:val="00407213"/>
    <w:rsid w:val="0040729F"/>
    <w:rsid w:val="00411EEC"/>
    <w:rsid w:val="004137A1"/>
    <w:rsid w:val="00415E80"/>
    <w:rsid w:val="004238D9"/>
    <w:rsid w:val="00424824"/>
    <w:rsid w:val="00431C4E"/>
    <w:rsid w:val="004619F4"/>
    <w:rsid w:val="00462A19"/>
    <w:rsid w:val="0047405D"/>
    <w:rsid w:val="00474A4E"/>
    <w:rsid w:val="004762F2"/>
    <w:rsid w:val="004835A4"/>
    <w:rsid w:val="00495E53"/>
    <w:rsid w:val="00497834"/>
    <w:rsid w:val="004A581E"/>
    <w:rsid w:val="004C3981"/>
    <w:rsid w:val="004C4E04"/>
    <w:rsid w:val="004D28C8"/>
    <w:rsid w:val="00513FFB"/>
    <w:rsid w:val="005231BD"/>
    <w:rsid w:val="00530BCA"/>
    <w:rsid w:val="0053423F"/>
    <w:rsid w:val="00535FF2"/>
    <w:rsid w:val="00545092"/>
    <w:rsid w:val="0055073B"/>
    <w:rsid w:val="00552426"/>
    <w:rsid w:val="0056132A"/>
    <w:rsid w:val="00566D05"/>
    <w:rsid w:val="00581622"/>
    <w:rsid w:val="0059646C"/>
    <w:rsid w:val="00597065"/>
    <w:rsid w:val="005A73EA"/>
    <w:rsid w:val="005B4855"/>
    <w:rsid w:val="005C4645"/>
    <w:rsid w:val="005E2FCC"/>
    <w:rsid w:val="005F3495"/>
    <w:rsid w:val="00624D2B"/>
    <w:rsid w:val="00631656"/>
    <w:rsid w:val="006340F9"/>
    <w:rsid w:val="0064090D"/>
    <w:rsid w:val="006416ED"/>
    <w:rsid w:val="00643711"/>
    <w:rsid w:val="00650C58"/>
    <w:rsid w:val="00656640"/>
    <w:rsid w:val="00672122"/>
    <w:rsid w:val="00675F2F"/>
    <w:rsid w:val="006770F6"/>
    <w:rsid w:val="0069475F"/>
    <w:rsid w:val="006B11FA"/>
    <w:rsid w:val="006C490A"/>
    <w:rsid w:val="007102BB"/>
    <w:rsid w:val="0071642A"/>
    <w:rsid w:val="007223DD"/>
    <w:rsid w:val="007318FF"/>
    <w:rsid w:val="00731CAE"/>
    <w:rsid w:val="00736359"/>
    <w:rsid w:val="007739B4"/>
    <w:rsid w:val="00773C0D"/>
    <w:rsid w:val="00775498"/>
    <w:rsid w:val="00780639"/>
    <w:rsid w:val="00782403"/>
    <w:rsid w:val="00783CAB"/>
    <w:rsid w:val="00787F5A"/>
    <w:rsid w:val="007A1D3F"/>
    <w:rsid w:val="007B320B"/>
    <w:rsid w:val="007D348B"/>
    <w:rsid w:val="007D690B"/>
    <w:rsid w:val="007D7536"/>
    <w:rsid w:val="007E51D1"/>
    <w:rsid w:val="007F0D21"/>
    <w:rsid w:val="00806446"/>
    <w:rsid w:val="00810620"/>
    <w:rsid w:val="00825888"/>
    <w:rsid w:val="0083061C"/>
    <w:rsid w:val="00840F07"/>
    <w:rsid w:val="00877427"/>
    <w:rsid w:val="00880DE1"/>
    <w:rsid w:val="008877CF"/>
    <w:rsid w:val="00893530"/>
    <w:rsid w:val="008A3564"/>
    <w:rsid w:val="008A7717"/>
    <w:rsid w:val="008B34CD"/>
    <w:rsid w:val="008C3717"/>
    <w:rsid w:val="008C3B8C"/>
    <w:rsid w:val="008D147B"/>
    <w:rsid w:val="00905127"/>
    <w:rsid w:val="00912F19"/>
    <w:rsid w:val="0091645C"/>
    <w:rsid w:val="00940333"/>
    <w:rsid w:val="009421D6"/>
    <w:rsid w:val="00944B97"/>
    <w:rsid w:val="0096436E"/>
    <w:rsid w:val="009D14A3"/>
    <w:rsid w:val="009E3C40"/>
    <w:rsid w:val="009E5387"/>
    <w:rsid w:val="009E7424"/>
    <w:rsid w:val="009F1A04"/>
    <w:rsid w:val="00A0300E"/>
    <w:rsid w:val="00A07646"/>
    <w:rsid w:val="00A11925"/>
    <w:rsid w:val="00A33DF2"/>
    <w:rsid w:val="00A36598"/>
    <w:rsid w:val="00A52E38"/>
    <w:rsid w:val="00A6200C"/>
    <w:rsid w:val="00A6518A"/>
    <w:rsid w:val="00A66EFE"/>
    <w:rsid w:val="00A77B64"/>
    <w:rsid w:val="00A934D9"/>
    <w:rsid w:val="00A973EF"/>
    <w:rsid w:val="00AB7AF9"/>
    <w:rsid w:val="00AC631F"/>
    <w:rsid w:val="00AD0FE3"/>
    <w:rsid w:val="00AE0446"/>
    <w:rsid w:val="00B20A33"/>
    <w:rsid w:val="00B22138"/>
    <w:rsid w:val="00B46CD0"/>
    <w:rsid w:val="00B82687"/>
    <w:rsid w:val="00B8280A"/>
    <w:rsid w:val="00BB56D8"/>
    <w:rsid w:val="00BC71E5"/>
    <w:rsid w:val="00BD5818"/>
    <w:rsid w:val="00BE1086"/>
    <w:rsid w:val="00BE7C91"/>
    <w:rsid w:val="00BF07A6"/>
    <w:rsid w:val="00C1475F"/>
    <w:rsid w:val="00C33EFD"/>
    <w:rsid w:val="00C42138"/>
    <w:rsid w:val="00C54783"/>
    <w:rsid w:val="00C61D8B"/>
    <w:rsid w:val="00C672D8"/>
    <w:rsid w:val="00C75D93"/>
    <w:rsid w:val="00C90F86"/>
    <w:rsid w:val="00C953D8"/>
    <w:rsid w:val="00C969F4"/>
    <w:rsid w:val="00CA43D5"/>
    <w:rsid w:val="00CA4CEC"/>
    <w:rsid w:val="00CA6F4A"/>
    <w:rsid w:val="00CB0468"/>
    <w:rsid w:val="00CD66C3"/>
    <w:rsid w:val="00CE4B1D"/>
    <w:rsid w:val="00D15D7F"/>
    <w:rsid w:val="00D25B21"/>
    <w:rsid w:val="00D30FEB"/>
    <w:rsid w:val="00D415D0"/>
    <w:rsid w:val="00D5198A"/>
    <w:rsid w:val="00D5346A"/>
    <w:rsid w:val="00D53CF7"/>
    <w:rsid w:val="00D541B9"/>
    <w:rsid w:val="00D5768F"/>
    <w:rsid w:val="00D60538"/>
    <w:rsid w:val="00D61DCB"/>
    <w:rsid w:val="00D74D29"/>
    <w:rsid w:val="00D814D7"/>
    <w:rsid w:val="00DB5310"/>
    <w:rsid w:val="00DB77D5"/>
    <w:rsid w:val="00DC15F8"/>
    <w:rsid w:val="00DC1988"/>
    <w:rsid w:val="00DC2237"/>
    <w:rsid w:val="00DD0969"/>
    <w:rsid w:val="00DD6720"/>
    <w:rsid w:val="00DE6B1C"/>
    <w:rsid w:val="00DF1591"/>
    <w:rsid w:val="00E026DD"/>
    <w:rsid w:val="00E10685"/>
    <w:rsid w:val="00E16A18"/>
    <w:rsid w:val="00E22577"/>
    <w:rsid w:val="00E514D2"/>
    <w:rsid w:val="00E63EFF"/>
    <w:rsid w:val="00E73903"/>
    <w:rsid w:val="00E74C09"/>
    <w:rsid w:val="00E76A13"/>
    <w:rsid w:val="00E8680C"/>
    <w:rsid w:val="00E95D78"/>
    <w:rsid w:val="00EA52DC"/>
    <w:rsid w:val="00EB654D"/>
    <w:rsid w:val="00ED093E"/>
    <w:rsid w:val="00F01C9B"/>
    <w:rsid w:val="00F01F50"/>
    <w:rsid w:val="00F12E46"/>
    <w:rsid w:val="00F1363F"/>
    <w:rsid w:val="00F14406"/>
    <w:rsid w:val="00F34FF6"/>
    <w:rsid w:val="00F529FE"/>
    <w:rsid w:val="00F61EB9"/>
    <w:rsid w:val="00FB3BA9"/>
    <w:rsid w:val="00FB674B"/>
    <w:rsid w:val="00FC2209"/>
    <w:rsid w:val="00FD6974"/>
    <w:rsid w:val="00FE1CDD"/>
    <w:rsid w:val="00FE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50A6FDD7"/>
  <w15:docId w15:val="{52558410-F393-4442-9694-8AFED54E8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fr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74B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ellengitternetz">
    <w:name w:val="Tabellengitternetz"/>
    <w:basedOn w:val="TableauNormal"/>
    <w:uiPriority w:val="59"/>
    <w:rsid w:val="00523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231BD"/>
    <w:pPr>
      <w:ind w:left="720"/>
      <w:contextualSpacing/>
    </w:pPr>
  </w:style>
  <w:style w:type="character" w:styleId="Marquedecommentaire">
    <w:name w:val="annotation reference"/>
    <w:uiPriority w:val="99"/>
    <w:semiHidden/>
    <w:unhideWhenUsed/>
    <w:rsid w:val="006770F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770F6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6770F6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770F6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6770F6"/>
    <w:rPr>
      <w:b/>
      <w:bCs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770F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6770F6"/>
    <w:rPr>
      <w:rFonts w:ascii="Tahoma" w:hAnsi="Tahoma" w:cs="Tahoma"/>
      <w:sz w:val="16"/>
      <w:szCs w:val="16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203FBE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203FBE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203FB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203FBE"/>
    <w:rPr>
      <w:sz w:val="22"/>
      <w:szCs w:val="22"/>
      <w:lang w:eastAsia="en-US"/>
    </w:rPr>
  </w:style>
  <w:style w:type="paragraph" w:customStyle="1" w:styleId="AufzhlungFAGEBiPlan">
    <w:name w:val="Aufzählung FAGE BiPlan"/>
    <w:basedOn w:val="Normal"/>
    <w:rsid w:val="00905127"/>
    <w:pPr>
      <w:numPr>
        <w:numId w:val="13"/>
      </w:numPr>
      <w:spacing w:before="30" w:after="30" w:line="240" w:lineRule="auto"/>
    </w:pPr>
    <w:rPr>
      <w:rFonts w:ascii="Century Gothic" w:eastAsia="Times New Roman" w:hAnsi="Century Gothic"/>
      <w:color w:val="000000"/>
      <w:sz w:val="18"/>
      <w:szCs w:val="20"/>
      <w:lang w:eastAsia="de-DE"/>
    </w:rPr>
  </w:style>
  <w:style w:type="table" w:styleId="Grilledutableau">
    <w:name w:val="Table Grid"/>
    <w:basedOn w:val="TableauNormal"/>
    <w:rsid w:val="00552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2138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table" w:customStyle="1" w:styleId="Tabellenraster1">
    <w:name w:val="Tabellenraster1"/>
    <w:basedOn w:val="TableauNormal"/>
    <w:next w:val="Grilledutableau"/>
    <w:rsid w:val="00C1475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6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974F54B6704D48B0127E1C9EE04867" ma:contentTypeVersion="18" ma:contentTypeDescription="Crée un document." ma:contentTypeScope="" ma:versionID="054ef4c743ffe13d64d8296ee243e393">
  <xsd:schema xmlns:xsd="http://www.w3.org/2001/XMLSchema" xmlns:xs="http://www.w3.org/2001/XMLSchema" xmlns:p="http://schemas.microsoft.com/office/2006/metadata/properties" xmlns:ns2="d97b7a25-f455-4c87-b852-bca047863f64" xmlns:ns3="4666e9fd-f820-4449-8755-b7de26ef4605" targetNamespace="http://schemas.microsoft.com/office/2006/metadata/properties" ma:root="true" ma:fieldsID="71a2dc4b525da28e00b0525c5dc60085" ns2:_="" ns3:_="">
    <xsd:import namespace="d97b7a25-f455-4c87-b852-bca047863f64"/>
    <xsd:import namespace="4666e9fd-f820-4449-8755-b7de26ef460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7b7a25-f455-4c87-b852-bca047863f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29b6832-6504-48ef-aa99-629026831d5b}" ma:internalName="TaxCatchAll" ma:showField="CatchAllData" ma:web="d97b7a25-f455-4c87-b852-bca047863f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6e9fd-f820-4449-8755-b7de26ef46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7f5582c4-48b5-4976-a67b-76546a4634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7b7a25-f455-4c87-b852-bca047863f64" xsi:nil="true"/>
    <lcf76f155ced4ddcb4097134ff3c332f xmlns="4666e9fd-f820-4449-8755-b7de26ef46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9B9731-2F42-4DF7-A67D-EFFE7EBE2A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10E29C-6E37-4B69-9E44-D60BC943AA3F}"/>
</file>

<file path=customXml/itemProps3.xml><?xml version="1.0" encoding="utf-8"?>
<ds:datastoreItem xmlns:ds="http://schemas.openxmlformats.org/officeDocument/2006/customXml" ds:itemID="{1DAF8B59-9B52-456D-80DF-C9C939F4C064}"/>
</file>

<file path=customXml/itemProps4.xml><?xml version="1.0" encoding="utf-8"?>
<ds:datastoreItem xmlns:ds="http://schemas.openxmlformats.org/officeDocument/2006/customXml" ds:itemID="{0047839C-982E-4409-B85A-3394327AADB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773</Words>
  <Characters>4175</Characters>
  <Application>Microsoft Office Word</Application>
  <DocSecurity>0</DocSecurity>
  <Lines>260</Lines>
  <Paragraphs>141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Aare-RZ AG</Company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SDBB | CSFO</dc:creator>
  <cp:lastModifiedBy>Foehn, Camille</cp:lastModifiedBy>
  <cp:revision>6</cp:revision>
  <cp:lastPrinted>2019-07-24T08:06:00Z</cp:lastPrinted>
  <dcterms:created xsi:type="dcterms:W3CDTF">2021-09-30T12:11:00Z</dcterms:created>
  <dcterms:modified xsi:type="dcterms:W3CDTF">2024-08-27T11:50:00Z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0x01010059974F54B6704D48B0127E1C9EE04867</vt:lpwstr>
  </property>
</Properties>
</file>