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CC49" w14:textId="77777777" w:rsidR="00FC4A07" w:rsidRPr="00FC4A07" w:rsidRDefault="00FC4A07" w:rsidP="006A45D5">
      <w:pPr>
        <w:spacing w:after="40" w:line="16" w:lineRule="atLeast"/>
        <w:ind w:left="425"/>
        <w:rPr>
          <w:rFonts w:cs="Arial"/>
          <w:b/>
          <w:sz w:val="18"/>
          <w:szCs w:val="18"/>
        </w:rPr>
      </w:pPr>
    </w:p>
    <w:p w14:paraId="3163C192" w14:textId="77777777" w:rsidR="00FC4A07" w:rsidRPr="00FC4A07" w:rsidRDefault="00FC4A07" w:rsidP="006A45D5">
      <w:pPr>
        <w:spacing w:after="40" w:line="16" w:lineRule="atLeast"/>
        <w:ind w:left="425"/>
        <w:rPr>
          <w:rFonts w:cs="Arial"/>
          <w:b/>
          <w:sz w:val="18"/>
          <w:szCs w:val="18"/>
        </w:rPr>
      </w:pPr>
      <w:r w:rsidRPr="00FC4A07">
        <w:rPr>
          <w:rFonts w:cs="Arial"/>
          <w:b/>
          <w:sz w:val="18"/>
          <w:szCs w:val="18"/>
        </w:rPr>
        <w:t>Bewertung pro Handlungskompetenz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FC4A07" w:rsidRPr="00FC4A07" w14:paraId="0669751E" w14:textId="77777777" w:rsidTr="00FC4A07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C897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3ECC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C7D7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Notenskala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51A2" w14:textId="77777777" w:rsidR="00FC4A07" w:rsidRPr="00FC4A07" w:rsidRDefault="00FC4A07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F22911F" wp14:editId="6C2646EC">
                  <wp:extent cx="3806456" cy="2344320"/>
                  <wp:effectExtent l="0" t="0" r="3810" b="0"/>
                  <wp:docPr id="8" name="Grafik 8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974" cy="235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A07" w:rsidRPr="00FC4A07" w14:paraId="4D6A648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BB65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29 - 30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CDB6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858D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sehr 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F422B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AFFF00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7C06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26 - 28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9CE3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9ED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F40A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64426CE3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2093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23 - 25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6DAF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BAF3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2D718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6F6132F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3101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20 - 22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ECD2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1EFE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F9C90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AC560AF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C7DD" w14:textId="77777777" w:rsidR="00FC4A07" w:rsidRPr="00B1699F" w:rsidRDefault="00FC4A07" w:rsidP="003D5058">
            <w:pPr>
              <w:spacing w:line="16" w:lineRule="atLeast"/>
              <w:ind w:right="113"/>
              <w:rPr>
                <w:rFonts w:cs="Arial"/>
                <w:b/>
                <w:sz w:val="18"/>
                <w:szCs w:val="18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17 - 19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68A9" w14:textId="77777777" w:rsidR="00FC4A07" w:rsidRPr="00B1699F" w:rsidRDefault="00FC4A07" w:rsidP="006A45D5">
            <w:pPr>
              <w:spacing w:line="16" w:lineRule="atLeast"/>
              <w:ind w:left="57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1382" w14:textId="77777777" w:rsidR="00FC4A07" w:rsidRPr="00B1699F" w:rsidRDefault="00FC4A07" w:rsidP="006A45D5">
            <w:pPr>
              <w:spacing w:line="16" w:lineRule="atLeas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genügend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71C4C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37FC746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E194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14 - 16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D9F6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7B20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A3C6A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1FCA702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F267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11 - 13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48D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177A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E861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2C30E3A2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E500E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8 - 10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FD8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91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709D5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E9AF20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7A9E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5 - 7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E527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D644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pacing w:val="-6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pacing w:val="-6"/>
                <w:sz w:val="18"/>
                <w:szCs w:val="18"/>
              </w:rPr>
              <w:t>sehr 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8EB6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466795B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F82C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2 - 4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6C9A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27C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392F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C4A07" w:rsidRPr="00FC4A07" w14:paraId="50FAA7E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7EED" w14:textId="77777777" w:rsidR="00FC4A07" w:rsidRPr="00FC4A07" w:rsidRDefault="00FC4A07" w:rsidP="003D5058">
            <w:pPr>
              <w:spacing w:line="16" w:lineRule="atLeast"/>
              <w:ind w:right="113"/>
              <w:rPr>
                <w:rFonts w:cs="Arial"/>
                <w:sz w:val="18"/>
                <w:szCs w:val="18"/>
              </w:rPr>
            </w:pPr>
            <w:r w:rsidRPr="00FC4A07">
              <w:rPr>
                <w:rFonts w:cs="Arial"/>
                <w:sz w:val="18"/>
                <w:szCs w:val="18"/>
              </w:rPr>
              <w:t>0 - 1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FDB9" w14:textId="77777777" w:rsidR="00FC4A07" w:rsidRPr="00FC4A07" w:rsidRDefault="00FC4A07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1D1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unbrauchbar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70012" w14:textId="77777777" w:rsidR="00FC4A07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3B072799" w14:textId="77777777" w:rsidR="00FC4A07" w:rsidRPr="00FC4A07" w:rsidRDefault="00FC4A07" w:rsidP="006A45D5">
      <w:pPr>
        <w:spacing w:line="16" w:lineRule="atLeast"/>
        <w:ind w:left="426"/>
        <w:rPr>
          <w:rFonts w:cs="Arial"/>
          <w:sz w:val="18"/>
          <w:szCs w:val="18"/>
        </w:rPr>
      </w:pPr>
    </w:p>
    <w:p w14:paraId="1C86EFA7" w14:textId="77777777" w:rsidR="005666CC" w:rsidRPr="00FC4A07" w:rsidRDefault="005666CC" w:rsidP="006A45D5">
      <w:pPr>
        <w:spacing w:line="16" w:lineRule="atLeast"/>
        <w:ind w:left="425"/>
        <w:rPr>
          <w:rFonts w:cs="Arial"/>
          <w:b/>
          <w:sz w:val="18"/>
          <w:szCs w:val="18"/>
        </w:rPr>
      </w:pPr>
      <w:r w:rsidRPr="00FC4A07">
        <w:rPr>
          <w:rFonts w:cs="Arial"/>
          <w:b/>
          <w:sz w:val="18"/>
          <w:szCs w:val="18"/>
        </w:rPr>
        <w:t>Note praktische Arbeit IPA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7E7B50" w:rsidRPr="00FC4A07" w14:paraId="1AF20774" w14:textId="77777777" w:rsidTr="00FC4A07">
        <w:trPr>
          <w:trHeight w:val="34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8FB0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51B7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C035" w14:textId="77777777" w:rsidR="007E7B50" w:rsidRPr="00FC4A07" w:rsidRDefault="007E7B50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Notenskala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8C37" w14:textId="77777777" w:rsidR="007E7B50" w:rsidRPr="00FC4A07" w:rsidRDefault="0014150D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37BC4E5" wp14:editId="0E3D5418">
                  <wp:extent cx="3817089" cy="2347425"/>
                  <wp:effectExtent l="0" t="0" r="0" b="0"/>
                  <wp:docPr id="1" name="Grafik 1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18" cy="237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CF" w:rsidRPr="00FC4A07" w14:paraId="21D31FA6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AF14" w14:textId="1A8D3FAE" w:rsidR="006C30CF" w:rsidRPr="003B38AF" w:rsidRDefault="006C30CF" w:rsidP="003D5058">
            <w:pPr>
              <w:spacing w:line="16" w:lineRule="atLeast"/>
              <w:ind w:right="-101"/>
              <w:rPr>
                <w:sz w:val="17"/>
                <w:szCs w:val="17"/>
              </w:rPr>
            </w:pPr>
            <w:r w:rsidRPr="003B38AF">
              <w:rPr>
                <w:sz w:val="17"/>
                <w:szCs w:val="17"/>
              </w:rPr>
              <w:t>2</w:t>
            </w:r>
            <w:r w:rsidR="003B38AF" w:rsidRPr="003B38AF">
              <w:rPr>
                <w:sz w:val="17"/>
                <w:szCs w:val="17"/>
              </w:rPr>
              <w:t>28</w:t>
            </w:r>
            <w:r w:rsidRPr="003B38AF">
              <w:rPr>
                <w:sz w:val="17"/>
                <w:szCs w:val="17"/>
              </w:rPr>
              <w:t xml:space="preserve"> </w:t>
            </w:r>
            <w:r w:rsidR="003B38AF" w:rsidRPr="003B38AF">
              <w:rPr>
                <w:sz w:val="17"/>
                <w:szCs w:val="17"/>
              </w:rPr>
              <w:t>–</w:t>
            </w:r>
            <w:r w:rsidRPr="003B38AF">
              <w:rPr>
                <w:sz w:val="17"/>
                <w:szCs w:val="17"/>
              </w:rPr>
              <w:t xml:space="preserve"> 2</w:t>
            </w:r>
            <w:r w:rsidR="003B38AF" w:rsidRPr="003B38AF">
              <w:rPr>
                <w:sz w:val="17"/>
                <w:szCs w:val="17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D661B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23D4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sehr 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245F8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0BB739E4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F401" w14:textId="083F3514" w:rsidR="006C30CF" w:rsidRPr="003B38AF" w:rsidRDefault="003B38AF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 w:rsidRPr="003B38AF">
              <w:rPr>
                <w:sz w:val="17"/>
                <w:szCs w:val="17"/>
              </w:rPr>
              <w:t>204 –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</w:t>
            </w:r>
            <w:r w:rsidRPr="003B38AF">
              <w:rPr>
                <w:sz w:val="17"/>
                <w:szCs w:val="17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95E5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2944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CDC9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5B2357C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99AD" w14:textId="719D821E" w:rsidR="006C30CF" w:rsidRPr="003B38AF" w:rsidRDefault="00B1699F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3E03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F3D3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AD82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5D41D66D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A70B" w14:textId="02CE8482" w:rsidR="006C30CF" w:rsidRPr="003B38AF" w:rsidRDefault="00B1699F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156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="006C30CF" w:rsidRPr="003B38AF">
              <w:rPr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3865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6E01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80B2F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01E0C17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F0F5" w14:textId="665FACE1" w:rsidR="006C30CF" w:rsidRPr="00B1699F" w:rsidRDefault="00B1699F" w:rsidP="00375BFA">
            <w:pPr>
              <w:spacing w:line="16" w:lineRule="atLeast"/>
              <w:ind w:right="-101"/>
              <w:rPr>
                <w:b/>
                <w:sz w:val="17"/>
                <w:szCs w:val="17"/>
              </w:rPr>
            </w:pPr>
            <w:r w:rsidRPr="00B1699F">
              <w:rPr>
                <w:b/>
                <w:sz w:val="17"/>
                <w:szCs w:val="17"/>
              </w:rPr>
              <w:t>132</w:t>
            </w:r>
            <w:r w:rsidR="006C30CF" w:rsidRPr="00B1699F">
              <w:rPr>
                <w:b/>
                <w:sz w:val="17"/>
                <w:szCs w:val="17"/>
              </w:rPr>
              <w:t xml:space="preserve"> </w:t>
            </w:r>
            <w:r w:rsidRPr="00B1699F">
              <w:rPr>
                <w:b/>
                <w:sz w:val="17"/>
                <w:szCs w:val="17"/>
              </w:rPr>
              <w:t>–</w:t>
            </w:r>
            <w:r w:rsidR="006C30CF" w:rsidRPr="00B1699F">
              <w:rPr>
                <w:b/>
                <w:sz w:val="17"/>
                <w:szCs w:val="17"/>
              </w:rPr>
              <w:t xml:space="preserve"> </w:t>
            </w:r>
            <w:r w:rsidRPr="00B1699F">
              <w:rPr>
                <w:b/>
                <w:sz w:val="17"/>
                <w:szCs w:val="17"/>
              </w:rPr>
              <w:t>155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CD48" w14:textId="77777777" w:rsidR="006C30CF" w:rsidRPr="00B1699F" w:rsidRDefault="006C30CF" w:rsidP="006A45D5">
            <w:pPr>
              <w:spacing w:line="16" w:lineRule="atLeast"/>
              <w:ind w:left="57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1AAD" w14:textId="77777777" w:rsidR="006C30CF" w:rsidRPr="00B1699F" w:rsidRDefault="006C30CF" w:rsidP="006A45D5">
            <w:pPr>
              <w:spacing w:line="16" w:lineRule="atLeas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genügend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B1850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7C88F9F3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4E72" w14:textId="7F7820C1" w:rsidR="006C30CF" w:rsidRPr="003B38AF" w:rsidRDefault="003D5058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 w:rsidR="001B6B5E">
              <w:rPr>
                <w:sz w:val="17"/>
                <w:szCs w:val="17"/>
              </w:rPr>
              <w:t>–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 w:rsidR="001B6B5E">
              <w:rPr>
                <w:sz w:val="17"/>
                <w:szCs w:val="17"/>
              </w:rPr>
              <w:t>1315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3F2F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E1C3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AE10F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3DC64A04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E912" w14:textId="0B731325" w:rsidR="006C30CF" w:rsidRPr="003B38AF" w:rsidRDefault="003D5058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– 107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32E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A553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634D8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618C727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458E" w14:textId="497A71FA" w:rsidR="006C30CF" w:rsidRPr="003B38AF" w:rsidRDefault="003D5058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 w:rsidR="00BC4BC2" w:rsidRPr="003B38AF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 xml:space="preserve"> 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4B15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06B9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B37C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13E1C67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1D15" w14:textId="5B837B0E" w:rsidR="006C30CF" w:rsidRPr="003B38AF" w:rsidRDefault="003D5058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="006C30CF" w:rsidRPr="003B38AF">
              <w:rPr>
                <w:sz w:val="17"/>
                <w:szCs w:val="17"/>
              </w:rPr>
              <w:t xml:space="preserve"> 5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AC23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77B5" w14:textId="77777777" w:rsidR="006C30CF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pacing w:val="-6"/>
                <w:sz w:val="18"/>
                <w:szCs w:val="18"/>
              </w:rPr>
              <w:t>sehr 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2F0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6BB436A9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744F" w14:textId="59BA0594" w:rsidR="006C30CF" w:rsidRPr="003B38AF" w:rsidRDefault="003D5058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="006C30CF" w:rsidRPr="003B38A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–</w:t>
            </w:r>
            <w:r w:rsidR="006C30CF" w:rsidRPr="003B38AF">
              <w:rPr>
                <w:sz w:val="17"/>
                <w:szCs w:val="17"/>
              </w:rPr>
              <w:t xml:space="preserve"> 3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D39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257C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4EEA6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11012A3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E1DC" w14:textId="4C88ABD3" w:rsidR="006C30CF" w:rsidRPr="003B38AF" w:rsidRDefault="006C30CF" w:rsidP="00375BFA">
            <w:pPr>
              <w:spacing w:line="16" w:lineRule="atLeast"/>
              <w:ind w:right="-101"/>
              <w:rPr>
                <w:sz w:val="17"/>
                <w:szCs w:val="17"/>
              </w:rPr>
            </w:pPr>
            <w:r w:rsidRPr="003B38AF">
              <w:rPr>
                <w:sz w:val="17"/>
                <w:szCs w:val="17"/>
              </w:rPr>
              <w:t xml:space="preserve">0 </w:t>
            </w:r>
            <w:r w:rsidR="003D5058">
              <w:rPr>
                <w:sz w:val="17"/>
                <w:szCs w:val="17"/>
              </w:rPr>
              <w:t>–</w:t>
            </w:r>
            <w:r w:rsidRPr="003B38AF">
              <w:rPr>
                <w:sz w:val="17"/>
                <w:szCs w:val="17"/>
              </w:rPr>
              <w:t xml:space="preserve"> 1</w:t>
            </w:r>
            <w:r w:rsidR="003D5058">
              <w:rPr>
                <w:sz w:val="17"/>
                <w:szCs w:val="17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A77E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35E9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unbrauchbar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0FAC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74BD40DE" w14:textId="77777777" w:rsidR="005666CC" w:rsidRPr="00FC4A07" w:rsidRDefault="005666CC" w:rsidP="006A45D5">
      <w:pPr>
        <w:spacing w:line="16" w:lineRule="atLeast"/>
        <w:ind w:left="426"/>
        <w:rPr>
          <w:rFonts w:cs="Arial"/>
          <w:b/>
          <w:sz w:val="18"/>
          <w:szCs w:val="18"/>
        </w:rPr>
      </w:pPr>
    </w:p>
    <w:p w14:paraId="1B6E6A07" w14:textId="77777777" w:rsidR="005666CC" w:rsidRPr="00FC4A07" w:rsidRDefault="005666CC" w:rsidP="006A45D5">
      <w:pPr>
        <w:spacing w:line="16" w:lineRule="atLeast"/>
        <w:ind w:left="425"/>
        <w:rPr>
          <w:rFonts w:cs="Arial"/>
          <w:b/>
          <w:sz w:val="18"/>
          <w:szCs w:val="18"/>
        </w:rPr>
      </w:pPr>
      <w:r w:rsidRPr="00FC4A07">
        <w:rPr>
          <w:rFonts w:cs="Arial"/>
          <w:b/>
          <w:sz w:val="18"/>
          <w:szCs w:val="18"/>
        </w:rPr>
        <w:t xml:space="preserve">Note Fachgespräch </w:t>
      </w:r>
      <w:r w:rsidR="00E63F3F" w:rsidRPr="00FC4A07">
        <w:rPr>
          <w:rFonts w:cs="Arial"/>
          <w:b/>
          <w:sz w:val="18"/>
          <w:szCs w:val="18"/>
        </w:rPr>
        <w:t xml:space="preserve">und Präsentation </w:t>
      </w:r>
      <w:r w:rsidRPr="00FC4A07">
        <w:rPr>
          <w:rFonts w:cs="Arial"/>
          <w:b/>
          <w:sz w:val="18"/>
          <w:szCs w:val="18"/>
        </w:rPr>
        <w:t>IPA</w:t>
      </w:r>
    </w:p>
    <w:tbl>
      <w:tblPr>
        <w:tblW w:w="994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24"/>
        <w:gridCol w:w="1247"/>
        <w:gridCol w:w="6939"/>
      </w:tblGrid>
      <w:tr w:rsidR="005666CC" w:rsidRPr="00FC4A07" w14:paraId="5A0851B0" w14:textId="77777777" w:rsidTr="006A45D5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5F3D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990E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6529" w14:textId="77777777" w:rsidR="005666CC" w:rsidRPr="00FC4A07" w:rsidRDefault="005666CC" w:rsidP="006A45D5">
            <w:pPr>
              <w:spacing w:line="16" w:lineRule="atLeast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b/>
                <w:bCs/>
                <w:sz w:val="18"/>
                <w:szCs w:val="18"/>
              </w:rPr>
              <w:t>Notenskala</w:t>
            </w:r>
          </w:p>
        </w:tc>
        <w:tc>
          <w:tcPr>
            <w:tcW w:w="6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9CC7" w14:textId="77777777" w:rsidR="005666CC" w:rsidRPr="00FC4A07" w:rsidRDefault="0014150D" w:rsidP="006A45D5">
            <w:pPr>
              <w:spacing w:line="16" w:lineRule="atLeast"/>
              <w:ind w:left="-108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1CFDA75" wp14:editId="7DFCAE1D">
                  <wp:extent cx="3827721" cy="2353964"/>
                  <wp:effectExtent l="0" t="0" r="1905" b="8255"/>
                  <wp:docPr id="2" name="Grafik 1" descr="cid:image002.png@01CE7250.0ECEF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2.png@01CE7250.0ECEF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339" cy="236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CF" w:rsidRPr="00FC4A07" w14:paraId="0E900A88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AD26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114 - 120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6F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92D4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sehr 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196BA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2CA7D041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B648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102 - 113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CED0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AF32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DC6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67FAB94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24FB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90 - 101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8E94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C0BF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gut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13853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97B6BCB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56E1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78 - 89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A70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D1866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E053A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18BD674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32FFA" w14:textId="77777777" w:rsidR="006C30CF" w:rsidRPr="00B1699F" w:rsidRDefault="006C30CF" w:rsidP="003D5058">
            <w:pPr>
              <w:spacing w:line="16" w:lineRule="atLeast"/>
              <w:ind w:right="57"/>
              <w:rPr>
                <w:b/>
                <w:sz w:val="18"/>
                <w:szCs w:val="18"/>
              </w:rPr>
            </w:pPr>
            <w:r w:rsidRPr="00B1699F">
              <w:rPr>
                <w:b/>
                <w:sz w:val="18"/>
                <w:szCs w:val="18"/>
              </w:rPr>
              <w:t>66 - 77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4C83" w14:textId="77777777" w:rsidR="006C30CF" w:rsidRPr="00B1699F" w:rsidRDefault="006C30CF" w:rsidP="006A45D5">
            <w:pPr>
              <w:spacing w:line="16" w:lineRule="atLeast"/>
              <w:ind w:left="57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E406" w14:textId="77777777" w:rsidR="006C30CF" w:rsidRPr="00B1699F" w:rsidRDefault="006C30CF" w:rsidP="006A45D5">
            <w:pPr>
              <w:spacing w:line="16" w:lineRule="atLeast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B1699F">
              <w:rPr>
                <w:rFonts w:cs="Arial"/>
                <w:b/>
                <w:sz w:val="18"/>
                <w:szCs w:val="18"/>
              </w:rPr>
              <w:t>genügend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3C15B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5433AA2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B5A7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54 -</w:t>
            </w:r>
            <w:r w:rsidR="00AA69EC" w:rsidRPr="00FC4A07">
              <w:rPr>
                <w:sz w:val="18"/>
                <w:szCs w:val="18"/>
              </w:rPr>
              <w:t xml:space="preserve"> </w:t>
            </w:r>
            <w:r w:rsidRPr="00FC4A07">
              <w:rPr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925F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240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1C807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27893F7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874B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42 - 53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274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CEB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D18A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0104B760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52E2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30 - 41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6E02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2EA0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B792E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2500FCEC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934D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18 -29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B801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EB32" w14:textId="77777777" w:rsidR="006C30CF" w:rsidRPr="00FC4A07" w:rsidRDefault="00FC4A07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pacing w:val="-6"/>
                <w:sz w:val="18"/>
                <w:szCs w:val="18"/>
              </w:rPr>
              <w:t>sehr schwach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CC3D1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7368D17E" w14:textId="77777777" w:rsidTr="006A45D5">
        <w:trPr>
          <w:trHeight w:val="28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B4F7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6 -</w:t>
            </w:r>
            <w:r w:rsidR="00AA69EC" w:rsidRPr="00FC4A07">
              <w:rPr>
                <w:sz w:val="18"/>
                <w:szCs w:val="18"/>
              </w:rPr>
              <w:t xml:space="preserve"> </w:t>
            </w:r>
            <w:r w:rsidRPr="00FC4A07">
              <w:rPr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294A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1.5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F99D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2CE15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C30CF" w:rsidRPr="00FC4A07" w14:paraId="47DE2B42" w14:textId="77777777" w:rsidTr="006A45D5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D51F" w14:textId="77777777" w:rsidR="006C30CF" w:rsidRPr="00FC4A07" w:rsidRDefault="006C30CF" w:rsidP="003D5058">
            <w:pPr>
              <w:spacing w:line="16" w:lineRule="atLeast"/>
              <w:ind w:right="57"/>
              <w:rPr>
                <w:sz w:val="18"/>
                <w:szCs w:val="18"/>
              </w:rPr>
            </w:pPr>
            <w:r w:rsidRPr="00FC4A07">
              <w:rPr>
                <w:sz w:val="18"/>
                <w:szCs w:val="18"/>
              </w:rPr>
              <w:t>0 - 5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3F7" w14:textId="77777777" w:rsidR="006C30CF" w:rsidRPr="00FC4A07" w:rsidRDefault="006C30CF" w:rsidP="006A45D5">
            <w:pPr>
              <w:spacing w:line="16" w:lineRule="atLeast"/>
              <w:ind w:left="57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6C11" w14:textId="77777777" w:rsidR="006C30CF" w:rsidRPr="00FC4A07" w:rsidRDefault="006C30CF" w:rsidP="006A45D5">
            <w:pPr>
              <w:spacing w:line="168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C4A07">
              <w:rPr>
                <w:rFonts w:cs="Arial"/>
                <w:sz w:val="18"/>
                <w:szCs w:val="18"/>
              </w:rPr>
              <w:t>unbrauchbar</w:t>
            </w:r>
          </w:p>
        </w:tc>
        <w:tc>
          <w:tcPr>
            <w:tcW w:w="6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7B100" w14:textId="77777777" w:rsidR="006C30CF" w:rsidRPr="00FC4A07" w:rsidRDefault="006C30CF" w:rsidP="006A45D5">
            <w:pPr>
              <w:spacing w:line="16" w:lineRule="atLeast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312E7026" w14:textId="77777777" w:rsidR="004410CA" w:rsidRPr="00FC4A07" w:rsidRDefault="004410CA" w:rsidP="006A45D5">
      <w:pPr>
        <w:spacing w:line="16" w:lineRule="atLeast"/>
        <w:rPr>
          <w:sz w:val="18"/>
          <w:szCs w:val="18"/>
        </w:rPr>
      </w:pPr>
    </w:p>
    <w:p w14:paraId="5D912E3B" w14:textId="77777777" w:rsidR="004410CA" w:rsidRPr="00FC4A07" w:rsidRDefault="004410CA" w:rsidP="006A45D5">
      <w:pPr>
        <w:spacing w:line="16" w:lineRule="atLeast"/>
        <w:rPr>
          <w:sz w:val="18"/>
          <w:szCs w:val="18"/>
        </w:rPr>
      </w:pPr>
    </w:p>
    <w:p w14:paraId="25A771C4" w14:textId="77777777" w:rsidR="005300F4" w:rsidRPr="00FC4A07" w:rsidRDefault="005300F4" w:rsidP="006A45D5">
      <w:pPr>
        <w:spacing w:line="16" w:lineRule="atLeast"/>
        <w:rPr>
          <w:sz w:val="18"/>
          <w:szCs w:val="18"/>
        </w:rPr>
      </w:pPr>
    </w:p>
    <w:p w14:paraId="23C427FF" w14:textId="77777777" w:rsidR="005300F4" w:rsidRPr="00FC4A07" w:rsidRDefault="005300F4" w:rsidP="006A45D5">
      <w:pPr>
        <w:spacing w:line="16" w:lineRule="atLeast"/>
        <w:rPr>
          <w:sz w:val="18"/>
          <w:szCs w:val="18"/>
        </w:rPr>
      </w:pPr>
    </w:p>
    <w:p w14:paraId="3EBC091E" w14:textId="7F550594" w:rsidR="004A40E5" w:rsidRPr="004A40E5" w:rsidRDefault="004410CA" w:rsidP="006A45D5">
      <w:pPr>
        <w:spacing w:line="16" w:lineRule="atLeast"/>
        <w:ind w:left="426"/>
        <w:rPr>
          <w:rFonts w:cs="Arial"/>
        </w:rPr>
      </w:pPr>
      <w:r w:rsidRPr="00FC4A07">
        <w:rPr>
          <w:rFonts w:cs="Arial"/>
          <w:sz w:val="18"/>
          <w:szCs w:val="18"/>
        </w:rPr>
        <w:t>Allgemeiner Ausrechnung-Codex:</w:t>
      </w:r>
      <w:r w:rsidR="004A40E5">
        <w:rPr>
          <w:rFonts w:cs="Arial"/>
          <w:sz w:val="18"/>
          <w:szCs w:val="18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Erreichte Punktzahl</m:t>
            </m:r>
          </m:num>
          <m:den>
            <m:r>
              <w:rPr>
                <w:rFonts w:ascii="Cambria Math" w:hAnsi="Cambria Math" w:cs="Arial"/>
              </w:rPr>
              <m:t>Absolut mögliche Punktzahl</m:t>
            </m:r>
          </m:den>
        </m:f>
        <m:r>
          <w:rPr>
            <w:rFonts w:ascii="Cambria Math" w:hAnsi="Cambria Math" w:cs="Arial"/>
          </w:rPr>
          <m:t>×5+1=NOTE</m:t>
        </m:r>
      </m:oMath>
    </w:p>
    <w:p w14:paraId="1BCC13DC" w14:textId="77777777" w:rsidR="00666CB2" w:rsidRPr="004A40E5" w:rsidRDefault="00666CB2" w:rsidP="006A45D5">
      <w:pPr>
        <w:spacing w:line="16" w:lineRule="atLeast"/>
        <w:ind w:left="426"/>
        <w:rPr>
          <w:rFonts w:cs="Arial"/>
        </w:rPr>
      </w:pPr>
    </w:p>
    <w:sectPr w:rsidR="00666CB2" w:rsidRPr="004A40E5" w:rsidSect="00730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426" w:left="680" w:header="563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674A" w14:textId="77777777" w:rsidR="00200C41" w:rsidRDefault="00200C41" w:rsidP="00502EE1">
      <w:r>
        <w:separator/>
      </w:r>
    </w:p>
  </w:endnote>
  <w:endnote w:type="continuationSeparator" w:id="0">
    <w:p w14:paraId="0A8F20D0" w14:textId="77777777" w:rsidR="00200C41" w:rsidRDefault="00200C41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D2C7" w14:textId="77777777" w:rsidR="003C25D8" w:rsidRDefault="003C2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406B" w14:textId="77777777" w:rsidR="000B4025" w:rsidRPr="00666CB2" w:rsidRDefault="000B4025" w:rsidP="00F60A01">
    <w:pPr>
      <w:pStyle w:val="Fuzeile"/>
      <w:tabs>
        <w:tab w:val="clear" w:pos="4536"/>
        <w:tab w:val="clear" w:pos="9072"/>
      </w:tabs>
      <w:ind w:firstLine="426"/>
      <w:rPr>
        <w:szCs w:val="16"/>
        <w:lang w:val="de-CH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 w:rsidR="00666CB2">
      <w:rPr>
        <w:rFonts w:cs="Arial"/>
        <w:sz w:val="16"/>
        <w:lang w:val="de-CH"/>
      </w:rPr>
      <w:t>,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4AF7" w14:textId="77777777" w:rsidR="003C25D8" w:rsidRDefault="003C2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F229" w14:textId="77777777" w:rsidR="00200C41" w:rsidRDefault="00200C41" w:rsidP="00502EE1">
      <w:r>
        <w:separator/>
      </w:r>
    </w:p>
  </w:footnote>
  <w:footnote w:type="continuationSeparator" w:id="0">
    <w:p w14:paraId="2CFB5BC1" w14:textId="77777777" w:rsidR="00200C41" w:rsidRDefault="00200C41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F4A5" w14:textId="77777777" w:rsidR="003C25D8" w:rsidRDefault="003C2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5D53" w14:textId="77777777" w:rsidR="00370C13" w:rsidRPr="00370C13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  <w:rPr>
        <w:rFonts w:cs="Arial"/>
        <w:b/>
        <w:sz w:val="22"/>
        <w:szCs w:val="28"/>
        <w:lang w:val="de-CH" w:eastAsia="de-CH"/>
      </w:rPr>
    </w:pPr>
    <w:r w:rsidRPr="00370C13">
      <w:rPr>
        <w:rFonts w:cs="Arial"/>
        <w:b/>
        <w:sz w:val="22"/>
        <w:szCs w:val="28"/>
        <w:lang w:val="de-CH" w:eastAsia="de-CH"/>
      </w:rPr>
      <w:t>Qualifikationsverfahren Fachfrau / Fachmann Gesundheit EFZ</w:t>
    </w:r>
  </w:p>
  <w:p w14:paraId="2EB6F300" w14:textId="0821DD7D" w:rsidR="00370C13" w:rsidRPr="00370C13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  <w:rPr>
        <w:rFonts w:cs="Arial"/>
        <w:b/>
        <w:sz w:val="22"/>
        <w:szCs w:val="28"/>
        <w:lang w:val="de-CH" w:eastAsia="de-CH"/>
      </w:rPr>
    </w:pPr>
    <w:r w:rsidRPr="00370C13">
      <w:rPr>
        <w:rFonts w:cs="Arial"/>
        <w:b/>
        <w:sz w:val="22"/>
        <w:szCs w:val="28"/>
        <w:lang w:val="de-CH" w:eastAsia="de-CH"/>
      </w:rPr>
      <w:t>Individuelle praktische Arbeit (IPA)</w:t>
    </w:r>
    <w:r w:rsidRPr="00370C13">
      <w:rPr>
        <w:rFonts w:cs="Arial"/>
        <w:b/>
        <w:sz w:val="22"/>
        <w:szCs w:val="28"/>
        <w:lang w:val="de-CH" w:eastAsia="de-CH"/>
      </w:rPr>
      <w:tab/>
    </w:r>
    <w:r w:rsidR="00600E50">
      <w:rPr>
        <w:rFonts w:cs="Arial"/>
        <w:b/>
        <w:sz w:val="22"/>
        <w:szCs w:val="28"/>
        <w:lang w:val="de-CH" w:eastAsia="de-CH"/>
      </w:rPr>
      <w:t>202</w:t>
    </w:r>
    <w:r w:rsidR="006151C1">
      <w:rPr>
        <w:rFonts w:cs="Arial"/>
        <w:b/>
        <w:sz w:val="22"/>
        <w:szCs w:val="28"/>
        <w:lang w:val="de-CH" w:eastAsia="de-CH"/>
      </w:rPr>
      <w:t>2</w:t>
    </w:r>
    <w:bookmarkStart w:id="0" w:name="_GoBack"/>
    <w:bookmarkEnd w:id="0"/>
  </w:p>
  <w:p w14:paraId="3B951A2C" w14:textId="77777777" w:rsidR="000B4025" w:rsidRPr="00370C13" w:rsidRDefault="00370C13" w:rsidP="00370C13">
    <w:pPr>
      <w:pStyle w:val="Kopfzeile"/>
      <w:tabs>
        <w:tab w:val="clear" w:pos="4536"/>
        <w:tab w:val="clear" w:pos="9072"/>
        <w:tab w:val="right" w:pos="10773"/>
      </w:tabs>
      <w:ind w:left="426"/>
    </w:pPr>
    <w:r w:rsidRPr="00370C13">
      <w:rPr>
        <w:rFonts w:cs="Arial"/>
        <w:b/>
        <w:sz w:val="22"/>
        <w:szCs w:val="28"/>
        <w:lang w:val="de-CH" w:eastAsia="de-CH"/>
      </w:rPr>
      <w:t>Notenschlüssel zur Berechnung der IPA-Note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FD6A" w14:textId="77777777" w:rsidR="003C25D8" w:rsidRDefault="003C25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63D5"/>
    <w:rsid w:val="000178EF"/>
    <w:rsid w:val="000613EC"/>
    <w:rsid w:val="00072B20"/>
    <w:rsid w:val="00080618"/>
    <w:rsid w:val="000846A9"/>
    <w:rsid w:val="000B4025"/>
    <w:rsid w:val="000F30B3"/>
    <w:rsid w:val="000F7AB2"/>
    <w:rsid w:val="0014150D"/>
    <w:rsid w:val="00143407"/>
    <w:rsid w:val="00190F6B"/>
    <w:rsid w:val="001933B3"/>
    <w:rsid w:val="001A6DA3"/>
    <w:rsid w:val="001B05F4"/>
    <w:rsid w:val="001B6B5E"/>
    <w:rsid w:val="001D2334"/>
    <w:rsid w:val="001D2797"/>
    <w:rsid w:val="001E08C1"/>
    <w:rsid w:val="00200C41"/>
    <w:rsid w:val="00203295"/>
    <w:rsid w:val="002656A0"/>
    <w:rsid w:val="00291E73"/>
    <w:rsid w:val="002C571F"/>
    <w:rsid w:val="002D34F4"/>
    <w:rsid w:val="003035B4"/>
    <w:rsid w:val="00315647"/>
    <w:rsid w:val="00350F51"/>
    <w:rsid w:val="00352256"/>
    <w:rsid w:val="00370C13"/>
    <w:rsid w:val="00375BFA"/>
    <w:rsid w:val="003939FD"/>
    <w:rsid w:val="00394450"/>
    <w:rsid w:val="003B38AF"/>
    <w:rsid w:val="003C25D8"/>
    <w:rsid w:val="003D5058"/>
    <w:rsid w:val="003E37BA"/>
    <w:rsid w:val="00425B9B"/>
    <w:rsid w:val="0043263D"/>
    <w:rsid w:val="00432D39"/>
    <w:rsid w:val="004406EB"/>
    <w:rsid w:val="004410CA"/>
    <w:rsid w:val="004A0697"/>
    <w:rsid w:val="004A40E5"/>
    <w:rsid w:val="004A4A56"/>
    <w:rsid w:val="004E0880"/>
    <w:rsid w:val="004E3761"/>
    <w:rsid w:val="00502EE1"/>
    <w:rsid w:val="00507F43"/>
    <w:rsid w:val="005300F4"/>
    <w:rsid w:val="005666CC"/>
    <w:rsid w:val="005833A5"/>
    <w:rsid w:val="00587344"/>
    <w:rsid w:val="005F677E"/>
    <w:rsid w:val="00600E50"/>
    <w:rsid w:val="006151C1"/>
    <w:rsid w:val="006239FC"/>
    <w:rsid w:val="00662042"/>
    <w:rsid w:val="00666CB2"/>
    <w:rsid w:val="00682751"/>
    <w:rsid w:val="006A45D5"/>
    <w:rsid w:val="006C30CF"/>
    <w:rsid w:val="006E4D8D"/>
    <w:rsid w:val="007062C1"/>
    <w:rsid w:val="00730DD0"/>
    <w:rsid w:val="00732523"/>
    <w:rsid w:val="00762239"/>
    <w:rsid w:val="0076709F"/>
    <w:rsid w:val="00774485"/>
    <w:rsid w:val="007B6A7E"/>
    <w:rsid w:val="007E7B50"/>
    <w:rsid w:val="0082084B"/>
    <w:rsid w:val="00857057"/>
    <w:rsid w:val="00881CF8"/>
    <w:rsid w:val="00897801"/>
    <w:rsid w:val="008C28E2"/>
    <w:rsid w:val="008F60A9"/>
    <w:rsid w:val="00912205"/>
    <w:rsid w:val="0093648D"/>
    <w:rsid w:val="009414E1"/>
    <w:rsid w:val="00967283"/>
    <w:rsid w:val="009C5D96"/>
    <w:rsid w:val="009C79E3"/>
    <w:rsid w:val="009D652C"/>
    <w:rsid w:val="00A329AC"/>
    <w:rsid w:val="00A6104F"/>
    <w:rsid w:val="00A67BE8"/>
    <w:rsid w:val="00AA69EC"/>
    <w:rsid w:val="00AD0043"/>
    <w:rsid w:val="00B157D2"/>
    <w:rsid w:val="00B1699F"/>
    <w:rsid w:val="00B21F51"/>
    <w:rsid w:val="00B51066"/>
    <w:rsid w:val="00B6166B"/>
    <w:rsid w:val="00B675DC"/>
    <w:rsid w:val="00B877BA"/>
    <w:rsid w:val="00B9781A"/>
    <w:rsid w:val="00BA7F0D"/>
    <w:rsid w:val="00BC4BC2"/>
    <w:rsid w:val="00BC57E4"/>
    <w:rsid w:val="00BE0E0F"/>
    <w:rsid w:val="00BE6B3B"/>
    <w:rsid w:val="00BF6EA1"/>
    <w:rsid w:val="00C035EF"/>
    <w:rsid w:val="00C45996"/>
    <w:rsid w:val="00C76DE9"/>
    <w:rsid w:val="00CA0C86"/>
    <w:rsid w:val="00CA1801"/>
    <w:rsid w:val="00CD2C21"/>
    <w:rsid w:val="00D3500F"/>
    <w:rsid w:val="00D52432"/>
    <w:rsid w:val="00D550F8"/>
    <w:rsid w:val="00D645C9"/>
    <w:rsid w:val="00D7339E"/>
    <w:rsid w:val="00D8405E"/>
    <w:rsid w:val="00D8787D"/>
    <w:rsid w:val="00DA4D2E"/>
    <w:rsid w:val="00DC2D93"/>
    <w:rsid w:val="00DD5ED7"/>
    <w:rsid w:val="00DF26DB"/>
    <w:rsid w:val="00DF34E4"/>
    <w:rsid w:val="00E13E6F"/>
    <w:rsid w:val="00E63F3F"/>
    <w:rsid w:val="00E92D9D"/>
    <w:rsid w:val="00EA7FB2"/>
    <w:rsid w:val="00ED744E"/>
    <w:rsid w:val="00EE0D96"/>
    <w:rsid w:val="00F02233"/>
    <w:rsid w:val="00F5063D"/>
    <w:rsid w:val="00F60A01"/>
    <w:rsid w:val="00F6328B"/>
    <w:rsid w:val="00F81720"/>
    <w:rsid w:val="00F81C11"/>
    <w:rsid w:val="00F82241"/>
    <w:rsid w:val="00FB4504"/>
    <w:rsid w:val="00FB70FE"/>
    <w:rsid w:val="00FB7D92"/>
    <w:rsid w:val="00FC4A0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18E2AFF"/>
  <w15:docId w15:val="{6E08E224-DE26-4167-91CA-BDEDF9BC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801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4410CA"/>
    <w:pPr>
      <w:keepNext/>
      <w:tabs>
        <w:tab w:val="left" w:pos="567"/>
        <w:tab w:val="left" w:pos="3686"/>
        <w:tab w:val="left" w:pos="4111"/>
      </w:tabs>
      <w:outlineLvl w:val="2"/>
    </w:pPr>
    <w:rPr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5DC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02EE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02EE1"/>
    <w:rPr>
      <w:rFonts w:ascii="Arial" w:hAnsi="Arial"/>
      <w:sz w:val="24"/>
      <w:szCs w:val="24"/>
    </w:rPr>
  </w:style>
  <w:style w:type="character" w:styleId="Kommentarzeichen">
    <w:name w:val="annotation reference"/>
    <w:rsid w:val="007062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62C1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7062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062C1"/>
    <w:rPr>
      <w:b/>
      <w:bCs/>
    </w:rPr>
  </w:style>
  <w:style w:type="character" w:customStyle="1" w:styleId="KommentarthemaZchn">
    <w:name w:val="Kommentarthema Zchn"/>
    <w:link w:val="Kommentarthema"/>
    <w:rsid w:val="007062C1"/>
    <w:rPr>
      <w:rFonts w:ascii="Arial" w:hAnsi="Arial"/>
      <w:b/>
      <w:bCs/>
    </w:rPr>
  </w:style>
  <w:style w:type="character" w:customStyle="1" w:styleId="berschrift3Zchn">
    <w:name w:val="Überschrift 3 Zchn"/>
    <w:link w:val="berschrift3"/>
    <w:rsid w:val="004410CA"/>
    <w:rPr>
      <w:rFonts w:ascii="Arial" w:hAnsi="Arial"/>
      <w:sz w:val="3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A4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7250.0ECEFF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32A2-A8D4-4BE0-B822-FA7784E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Notenschlüssel</vt:lpstr>
      <vt:lpstr>Notenschlüssel</vt:lpstr>
    </vt:vector>
  </TitlesOfParts>
  <Company>GKP St. Gallen</Company>
  <LinksUpToDate>false</LinksUpToDate>
  <CharactersWithSpaces>929</CharactersWithSpaces>
  <SharedDoc>false</SharedDoc>
  <HLinks>
    <vt:vector size="12" baseType="variant">
      <vt:variant>
        <vt:i4>6619149</vt:i4>
      </vt:variant>
      <vt:variant>
        <vt:i4>2176</vt:i4>
      </vt:variant>
      <vt:variant>
        <vt:i4>1025</vt:i4>
      </vt:variant>
      <vt:variant>
        <vt:i4>1</vt:i4>
      </vt:variant>
      <vt:variant>
        <vt:lpwstr>cid:image002.png@01CE7250.0ECEFF40</vt:lpwstr>
      </vt:variant>
      <vt:variant>
        <vt:lpwstr/>
      </vt:variant>
      <vt:variant>
        <vt:i4>6619149</vt:i4>
      </vt:variant>
      <vt:variant>
        <vt:i4>2534</vt:i4>
      </vt:variant>
      <vt:variant>
        <vt:i4>1026</vt:i4>
      </vt:variant>
      <vt:variant>
        <vt:i4>1</vt:i4>
      </vt:variant>
      <vt:variant>
        <vt:lpwstr>cid:image002.png@01CE7250.0ECEFF40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Notenschlüssel</dc:title>
  <dc:creator>SDBB</dc:creator>
  <cp:lastModifiedBy>Ferrari, Nahuel</cp:lastModifiedBy>
  <cp:revision>13</cp:revision>
  <cp:lastPrinted>2013-09-16T12:20:00Z</cp:lastPrinted>
  <dcterms:created xsi:type="dcterms:W3CDTF">2014-05-13T12:46:00Z</dcterms:created>
  <dcterms:modified xsi:type="dcterms:W3CDTF">2021-08-03T14:52:00Z</dcterms:modified>
</cp:coreProperties>
</file>